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6AABEB" w14:textId="77777777" w:rsidR="009D3B04" w:rsidRPr="0086312B" w:rsidRDefault="009D3B04" w:rsidP="009D3B04">
      <w:pPr>
        <w:rPr>
          <w:rFonts w:ascii="Arial" w:hAnsi="Arial" w:cs="Arial"/>
          <w:b/>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710"/>
        <w:gridCol w:w="1292"/>
        <w:gridCol w:w="1241"/>
        <w:gridCol w:w="1473"/>
        <w:gridCol w:w="280"/>
        <w:gridCol w:w="809"/>
        <w:gridCol w:w="2249"/>
      </w:tblGrid>
      <w:tr w:rsidR="009D3B04" w:rsidRPr="0086312B" w14:paraId="5042A164" w14:textId="77777777" w:rsidTr="00CC21F3">
        <w:tc>
          <w:tcPr>
            <w:tcW w:w="9606" w:type="dxa"/>
            <w:gridSpan w:val="7"/>
            <w:tcBorders>
              <w:bottom w:val="single" w:sz="4" w:space="0" w:color="auto"/>
            </w:tcBorders>
          </w:tcPr>
          <w:p w14:paraId="43520893" w14:textId="77777777" w:rsidR="009D3B04" w:rsidRDefault="009D3B04" w:rsidP="00CC21F3">
            <w:pPr>
              <w:rPr>
                <w:rFonts w:ascii="Arial" w:hAnsi="Arial" w:cs="Arial"/>
                <w:b/>
                <w:color w:val="0F243E" w:themeColor="text2" w:themeShade="80"/>
              </w:rPr>
            </w:pPr>
          </w:p>
          <w:p w14:paraId="3D1FBDB4" w14:textId="77777777" w:rsidR="009D3B04" w:rsidRDefault="009D3B04" w:rsidP="00CC21F3">
            <w:pPr>
              <w:rPr>
                <w:rFonts w:ascii="Arial" w:hAnsi="Arial" w:cs="Arial"/>
                <w:b/>
                <w:color w:val="0F243E" w:themeColor="text2" w:themeShade="80"/>
              </w:rPr>
            </w:pPr>
            <w:r w:rsidRPr="00A56481">
              <w:rPr>
                <w:rFonts w:ascii="Arial" w:hAnsi="Arial" w:cs="Arial"/>
                <w:b/>
                <w:color w:val="0F243E" w:themeColor="text2" w:themeShade="80"/>
              </w:rPr>
              <w:t>PROGRAMA:</w:t>
            </w:r>
            <w:r w:rsidR="005E2A95">
              <w:rPr>
                <w:rFonts w:ascii="Arial" w:hAnsi="Arial" w:cs="Arial"/>
                <w:b/>
                <w:color w:val="0F243E" w:themeColor="text2" w:themeShade="80"/>
              </w:rPr>
              <w:t xml:space="preserve"> NEGOCIOS INTERNACIONALES</w:t>
            </w:r>
          </w:p>
          <w:p w14:paraId="05BD751E" w14:textId="77777777" w:rsidR="009D3B04" w:rsidRPr="00A56481" w:rsidRDefault="009D3B04" w:rsidP="00CC21F3">
            <w:pPr>
              <w:rPr>
                <w:rFonts w:ascii="Arial" w:hAnsi="Arial" w:cs="Arial"/>
                <w:b/>
                <w:color w:val="0F243E" w:themeColor="text2" w:themeShade="80"/>
              </w:rPr>
            </w:pPr>
          </w:p>
        </w:tc>
      </w:tr>
      <w:tr w:rsidR="009D3B04" w:rsidRPr="0086312B" w14:paraId="622A7783" w14:textId="77777777" w:rsidTr="00CC21F3">
        <w:tc>
          <w:tcPr>
            <w:tcW w:w="9606" w:type="dxa"/>
            <w:gridSpan w:val="7"/>
            <w:tcBorders>
              <w:bottom w:val="single" w:sz="4" w:space="0" w:color="auto"/>
            </w:tcBorders>
            <w:shd w:val="clear" w:color="auto" w:fill="365F91" w:themeFill="accent1" w:themeFillShade="BF"/>
          </w:tcPr>
          <w:p w14:paraId="27365A96" w14:textId="77777777" w:rsidR="009D3B04" w:rsidRDefault="009D3B04" w:rsidP="00CC21F3">
            <w:pPr>
              <w:jc w:val="center"/>
              <w:rPr>
                <w:rFonts w:ascii="Arial" w:hAnsi="Arial" w:cs="Arial"/>
                <w:b/>
                <w:color w:val="0F243E" w:themeColor="text2" w:themeShade="80"/>
              </w:rPr>
            </w:pPr>
          </w:p>
          <w:p w14:paraId="6B3DFD7D" w14:textId="77777777" w:rsidR="009D3B04" w:rsidRPr="00C32202" w:rsidRDefault="009D3B04" w:rsidP="00CC21F3">
            <w:pPr>
              <w:jc w:val="center"/>
              <w:rPr>
                <w:rFonts w:ascii="Arial" w:hAnsi="Arial" w:cs="Arial"/>
                <w:b/>
                <w:color w:val="FFFFFF" w:themeColor="background1"/>
              </w:rPr>
            </w:pPr>
            <w:r w:rsidRPr="00C32202">
              <w:rPr>
                <w:rFonts w:ascii="Arial" w:hAnsi="Arial" w:cs="Arial"/>
                <w:b/>
                <w:color w:val="FFFFFF" w:themeColor="background1"/>
              </w:rPr>
              <w:t>DATOS GENERALES</w:t>
            </w:r>
          </w:p>
          <w:p w14:paraId="44328BD0" w14:textId="77777777" w:rsidR="009D3B04" w:rsidRPr="00A56481" w:rsidRDefault="009D3B04" w:rsidP="00CC21F3">
            <w:pPr>
              <w:rPr>
                <w:rFonts w:ascii="Arial" w:hAnsi="Arial" w:cs="Arial"/>
                <w:b/>
                <w:color w:val="0F243E" w:themeColor="text2" w:themeShade="80"/>
              </w:rPr>
            </w:pPr>
          </w:p>
        </w:tc>
      </w:tr>
      <w:tr w:rsidR="009D3B04" w:rsidRPr="0086312B" w14:paraId="03E25F3F" w14:textId="77777777" w:rsidTr="00CC21F3">
        <w:tc>
          <w:tcPr>
            <w:tcW w:w="3105" w:type="dxa"/>
            <w:gridSpan w:val="2"/>
            <w:tcBorders>
              <w:top w:val="single" w:sz="4" w:space="0" w:color="auto"/>
              <w:right w:val="single" w:sz="4" w:space="0" w:color="auto"/>
            </w:tcBorders>
          </w:tcPr>
          <w:p w14:paraId="1237CB56"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COMPONENTE:</w:t>
            </w:r>
          </w:p>
          <w:p w14:paraId="0180678E" w14:textId="77777777" w:rsidR="009D3B04" w:rsidRPr="002D3F0D" w:rsidRDefault="009D3B04" w:rsidP="00CC21F3">
            <w:pPr>
              <w:rPr>
                <w:rFonts w:ascii="Arial" w:hAnsi="Arial" w:cs="Arial"/>
                <w:color w:val="0F243E" w:themeColor="text2" w:themeShade="80"/>
              </w:rPr>
            </w:pPr>
          </w:p>
          <w:p w14:paraId="361166BD" w14:textId="77777777" w:rsidR="009D3B04" w:rsidRPr="002D3F0D" w:rsidRDefault="009D3B04" w:rsidP="00CC21F3">
            <w:pPr>
              <w:rPr>
                <w:rFonts w:ascii="Arial" w:hAnsi="Arial" w:cs="Arial"/>
                <w:color w:val="0F243E" w:themeColor="text2" w:themeShade="80"/>
              </w:rPr>
            </w:pPr>
          </w:p>
          <w:p w14:paraId="549F2452"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CAMPO:</w:t>
            </w:r>
          </w:p>
        </w:tc>
        <w:tc>
          <w:tcPr>
            <w:tcW w:w="3135" w:type="dxa"/>
            <w:gridSpan w:val="3"/>
            <w:tcBorders>
              <w:top w:val="single" w:sz="4" w:space="0" w:color="auto"/>
              <w:left w:val="single" w:sz="4" w:space="0" w:color="auto"/>
            </w:tcBorders>
          </w:tcPr>
          <w:p w14:paraId="784143EA" w14:textId="77777777" w:rsidR="009D3B04" w:rsidRDefault="009D3B04" w:rsidP="00CC21F3">
            <w:pPr>
              <w:rPr>
                <w:rFonts w:ascii="Arial" w:hAnsi="Arial" w:cs="Arial"/>
                <w:color w:val="0F243E" w:themeColor="text2" w:themeShade="80"/>
              </w:rPr>
            </w:pPr>
            <w:r w:rsidRPr="002D3F0D">
              <w:rPr>
                <w:rFonts w:ascii="Arial" w:hAnsi="Arial" w:cs="Arial"/>
                <w:color w:val="0F243E" w:themeColor="text2" w:themeShade="80"/>
              </w:rPr>
              <w:t>ÁREA/MÓDULO</w:t>
            </w:r>
          </w:p>
          <w:p w14:paraId="7AD757F3" w14:textId="77777777" w:rsidR="0078320B" w:rsidRPr="0078320B" w:rsidRDefault="0078320B" w:rsidP="00CC21F3">
            <w:pPr>
              <w:rPr>
                <w:rFonts w:ascii="Arial" w:hAnsi="Arial" w:cs="Arial"/>
                <w:b/>
                <w:color w:val="0F243E" w:themeColor="text2" w:themeShade="80"/>
              </w:rPr>
            </w:pPr>
          </w:p>
          <w:p w14:paraId="3255ED81" w14:textId="77777777" w:rsidR="0078320B" w:rsidRPr="002D3F0D" w:rsidRDefault="00DD3792" w:rsidP="0078320B">
            <w:pPr>
              <w:rPr>
                <w:rFonts w:ascii="Arial" w:hAnsi="Arial" w:cs="Arial"/>
                <w:color w:val="0F243E" w:themeColor="text2" w:themeShade="80"/>
              </w:rPr>
            </w:pPr>
            <w:r>
              <w:rPr>
                <w:rFonts w:ascii="Arial" w:hAnsi="Arial" w:cs="Arial"/>
                <w:b/>
                <w:color w:val="0F243E" w:themeColor="text2" w:themeShade="80"/>
              </w:rPr>
              <w:t>INVESTI</w:t>
            </w:r>
            <w:bookmarkStart w:id="0" w:name="_GoBack"/>
            <w:bookmarkEnd w:id="0"/>
            <w:r>
              <w:rPr>
                <w:rFonts w:ascii="Arial" w:hAnsi="Arial" w:cs="Arial"/>
                <w:b/>
                <w:color w:val="0F243E" w:themeColor="text2" w:themeShade="80"/>
              </w:rPr>
              <w:t>GATIVA</w:t>
            </w:r>
          </w:p>
        </w:tc>
        <w:tc>
          <w:tcPr>
            <w:tcW w:w="3366" w:type="dxa"/>
            <w:gridSpan w:val="2"/>
            <w:tcBorders>
              <w:top w:val="single" w:sz="4" w:space="0" w:color="auto"/>
              <w:left w:val="single" w:sz="4" w:space="0" w:color="auto"/>
            </w:tcBorders>
          </w:tcPr>
          <w:p w14:paraId="25853AD1" w14:textId="77777777" w:rsidR="009D3B04" w:rsidRDefault="009D3B04" w:rsidP="00CC21F3">
            <w:pPr>
              <w:rPr>
                <w:rFonts w:ascii="Arial" w:hAnsi="Arial" w:cs="Arial"/>
                <w:color w:val="0F243E" w:themeColor="text2" w:themeShade="80"/>
              </w:rPr>
            </w:pPr>
            <w:r w:rsidRPr="00C53FE2">
              <w:rPr>
                <w:rFonts w:ascii="Arial" w:hAnsi="Arial" w:cs="Arial"/>
                <w:color w:val="0F243E" w:themeColor="text2" w:themeShade="80"/>
              </w:rPr>
              <w:t>SEMESTRE</w:t>
            </w:r>
            <w:r w:rsidR="00FE7FF8">
              <w:rPr>
                <w:rFonts w:ascii="Arial" w:hAnsi="Arial" w:cs="Arial"/>
                <w:color w:val="0F243E" w:themeColor="text2" w:themeShade="80"/>
              </w:rPr>
              <w:t xml:space="preserve"> </w:t>
            </w:r>
          </w:p>
          <w:p w14:paraId="032E2C50" w14:textId="77777777" w:rsidR="005E2A95" w:rsidRDefault="005E2A95" w:rsidP="00CC21F3">
            <w:pPr>
              <w:rPr>
                <w:rFonts w:ascii="Arial" w:hAnsi="Arial" w:cs="Arial"/>
                <w:color w:val="0F243E" w:themeColor="text2" w:themeShade="80"/>
              </w:rPr>
            </w:pPr>
          </w:p>
          <w:p w14:paraId="1D669803" w14:textId="77777777" w:rsidR="005E2A95" w:rsidRPr="005E2A95" w:rsidRDefault="005E2A95" w:rsidP="005E2A95">
            <w:pPr>
              <w:jc w:val="center"/>
              <w:rPr>
                <w:rFonts w:ascii="Arial" w:hAnsi="Arial" w:cs="Arial"/>
                <w:b/>
                <w:color w:val="0F243E" w:themeColor="text2" w:themeShade="80"/>
              </w:rPr>
            </w:pPr>
            <w:r w:rsidRPr="005E2A95">
              <w:rPr>
                <w:rFonts w:ascii="Arial" w:hAnsi="Arial" w:cs="Arial"/>
                <w:b/>
                <w:color w:val="0F243E" w:themeColor="text2" w:themeShade="80"/>
              </w:rPr>
              <w:t>PRIMERO</w:t>
            </w:r>
          </w:p>
        </w:tc>
      </w:tr>
      <w:tr w:rsidR="009D3B04" w:rsidRPr="0086312B" w14:paraId="42FB9AA6" w14:textId="77777777" w:rsidTr="00CC21F3">
        <w:tc>
          <w:tcPr>
            <w:tcW w:w="9606" w:type="dxa"/>
            <w:gridSpan w:val="7"/>
          </w:tcPr>
          <w:p w14:paraId="1E6CA830" w14:textId="77777777" w:rsidR="009D3B04" w:rsidRDefault="009D3B04" w:rsidP="00CC21F3">
            <w:pPr>
              <w:rPr>
                <w:rFonts w:ascii="Arial" w:hAnsi="Arial" w:cs="Arial"/>
                <w:b/>
                <w:color w:val="0F243E" w:themeColor="text2" w:themeShade="80"/>
              </w:rPr>
            </w:pPr>
          </w:p>
          <w:p w14:paraId="497D0B09" w14:textId="77777777" w:rsidR="009D3B04" w:rsidRDefault="009D3B04" w:rsidP="00CC21F3">
            <w:pPr>
              <w:rPr>
                <w:rFonts w:ascii="Arial" w:hAnsi="Arial" w:cs="Arial"/>
                <w:b/>
                <w:color w:val="0F243E" w:themeColor="text2" w:themeShade="80"/>
              </w:rPr>
            </w:pPr>
            <w:r w:rsidRPr="00F660FA">
              <w:rPr>
                <w:rFonts w:ascii="Arial" w:hAnsi="Arial" w:cs="Arial"/>
                <w:b/>
                <w:color w:val="0F243E" w:themeColor="text2" w:themeShade="80"/>
              </w:rPr>
              <w:t xml:space="preserve">ASIGNATURA/MÓDULO/SEMINARIO:  </w:t>
            </w:r>
            <w:r w:rsidR="005E2A95">
              <w:rPr>
                <w:rFonts w:ascii="Arial" w:hAnsi="Arial" w:cs="Arial"/>
                <w:b/>
                <w:color w:val="0F243E" w:themeColor="text2" w:themeShade="80"/>
              </w:rPr>
              <w:t>FUNDAMENTOS DE INVESTIGACIÓN</w:t>
            </w:r>
          </w:p>
          <w:p w14:paraId="5D1D2AB0" w14:textId="77777777" w:rsidR="009D3B04" w:rsidRPr="00A56481" w:rsidRDefault="009D3B04" w:rsidP="00CC21F3">
            <w:pPr>
              <w:rPr>
                <w:rFonts w:ascii="Arial" w:hAnsi="Arial" w:cs="Arial"/>
                <w:b/>
                <w:color w:val="0F243E" w:themeColor="text2" w:themeShade="80"/>
              </w:rPr>
            </w:pPr>
          </w:p>
        </w:tc>
      </w:tr>
      <w:tr w:rsidR="009D3B04" w:rsidRPr="0086312B" w14:paraId="037E0A0D" w14:textId="77777777" w:rsidTr="00CC21F3">
        <w:tc>
          <w:tcPr>
            <w:tcW w:w="5955" w:type="dxa"/>
            <w:gridSpan w:val="4"/>
            <w:tcBorders>
              <w:right w:val="single" w:sz="4" w:space="0" w:color="auto"/>
            </w:tcBorders>
          </w:tcPr>
          <w:p w14:paraId="49689DAF" w14:textId="77777777" w:rsidR="009D3B04" w:rsidRDefault="009D3B04" w:rsidP="00CC21F3">
            <w:pPr>
              <w:rPr>
                <w:rFonts w:ascii="Arial" w:hAnsi="Arial" w:cs="Arial"/>
                <w:b/>
                <w:color w:val="0F243E" w:themeColor="text2" w:themeShade="80"/>
              </w:rPr>
            </w:pPr>
          </w:p>
          <w:p w14:paraId="4D761213" w14:textId="77777777" w:rsidR="009D3B04" w:rsidRDefault="009D3B04" w:rsidP="00CC21F3">
            <w:pPr>
              <w:rPr>
                <w:rFonts w:ascii="Arial" w:hAnsi="Arial" w:cs="Arial"/>
                <w:b/>
                <w:color w:val="0F243E" w:themeColor="text2" w:themeShade="80"/>
              </w:rPr>
            </w:pPr>
            <w:r w:rsidRPr="00F660FA">
              <w:rPr>
                <w:rFonts w:ascii="Arial" w:hAnsi="Arial" w:cs="Arial"/>
                <w:b/>
                <w:color w:val="0F243E" w:themeColor="text2" w:themeShade="80"/>
              </w:rPr>
              <w:t>ACTA DE APROBACIÓN DEL PLAN DE ASIGNATURA:</w:t>
            </w:r>
          </w:p>
          <w:p w14:paraId="45A03207" w14:textId="77777777" w:rsidR="009D3B04" w:rsidRPr="0086312B" w:rsidRDefault="009D3B04" w:rsidP="00CC21F3">
            <w:pPr>
              <w:rPr>
                <w:rFonts w:ascii="Arial" w:hAnsi="Arial" w:cs="Arial"/>
                <w:b/>
                <w:color w:val="0F243E" w:themeColor="text2" w:themeShade="80"/>
              </w:rPr>
            </w:pPr>
          </w:p>
        </w:tc>
        <w:tc>
          <w:tcPr>
            <w:tcW w:w="3651" w:type="dxa"/>
            <w:gridSpan w:val="3"/>
            <w:tcBorders>
              <w:left w:val="single" w:sz="4" w:space="0" w:color="auto"/>
            </w:tcBorders>
          </w:tcPr>
          <w:p w14:paraId="2DAC0931" w14:textId="77777777" w:rsidR="009D3B04" w:rsidRDefault="009D3B04" w:rsidP="00CC21F3">
            <w:pPr>
              <w:rPr>
                <w:rFonts w:ascii="Arial" w:hAnsi="Arial" w:cs="Arial"/>
                <w:b/>
                <w:color w:val="0F243E" w:themeColor="text2" w:themeShade="80"/>
              </w:rPr>
            </w:pPr>
          </w:p>
          <w:p w14:paraId="3BE95DB0" w14:textId="77777777" w:rsidR="009D3B04" w:rsidRDefault="009D3B04" w:rsidP="00CC21F3">
            <w:pPr>
              <w:rPr>
                <w:rFonts w:ascii="Arial" w:hAnsi="Arial" w:cs="Arial"/>
                <w:b/>
                <w:color w:val="0F243E" w:themeColor="text2" w:themeShade="80"/>
              </w:rPr>
            </w:pPr>
          </w:p>
          <w:p w14:paraId="02BC0E52" w14:textId="77777777" w:rsidR="009D3B04" w:rsidRPr="0086312B" w:rsidRDefault="009D3B04" w:rsidP="00CC21F3">
            <w:pPr>
              <w:rPr>
                <w:rFonts w:ascii="Arial" w:hAnsi="Arial" w:cs="Arial"/>
                <w:b/>
                <w:color w:val="0F243E" w:themeColor="text2" w:themeShade="80"/>
              </w:rPr>
            </w:pPr>
          </w:p>
        </w:tc>
      </w:tr>
      <w:tr w:rsidR="009D3B04" w:rsidRPr="0086312B" w14:paraId="1BC0C139" w14:textId="77777777" w:rsidTr="00CC21F3">
        <w:tc>
          <w:tcPr>
            <w:tcW w:w="1650" w:type="dxa"/>
            <w:tcBorders>
              <w:right w:val="single" w:sz="4" w:space="0" w:color="auto"/>
            </w:tcBorders>
          </w:tcPr>
          <w:p w14:paraId="1554594A"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MODALIDAD:</w:t>
            </w:r>
          </w:p>
          <w:p w14:paraId="5FF217B4"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 </w:t>
            </w:r>
          </w:p>
        </w:tc>
        <w:tc>
          <w:tcPr>
            <w:tcW w:w="2711" w:type="dxa"/>
            <w:gridSpan w:val="2"/>
            <w:tcBorders>
              <w:left w:val="single" w:sz="4" w:space="0" w:color="auto"/>
            </w:tcBorders>
          </w:tcPr>
          <w:p w14:paraId="65844F4F" w14:textId="77777777" w:rsidR="009D3B04" w:rsidRPr="005E2A95" w:rsidRDefault="009D3B04" w:rsidP="005E2A95">
            <w:r w:rsidRPr="002D3F0D">
              <w:t xml:space="preserve"> PRESENCIAL   </w:t>
            </w:r>
            <w:r w:rsidR="00FE7FF8" w:rsidRPr="00AE4A6D">
              <w:sym w:font="Wingdings" w:char="F06F"/>
            </w:r>
          </w:p>
        </w:tc>
        <w:tc>
          <w:tcPr>
            <w:tcW w:w="2835" w:type="dxa"/>
            <w:gridSpan w:val="3"/>
            <w:tcBorders>
              <w:left w:val="single" w:sz="4" w:space="0" w:color="auto"/>
            </w:tcBorders>
          </w:tcPr>
          <w:p w14:paraId="1FE3760C" w14:textId="77777777" w:rsidR="009D3B04" w:rsidRPr="002D3F0D" w:rsidRDefault="009D3B04" w:rsidP="00FE7FF8">
            <w:pPr>
              <w:rPr>
                <w:rFonts w:ascii="Arial" w:hAnsi="Arial" w:cs="Arial"/>
                <w:color w:val="0F243E" w:themeColor="text2" w:themeShade="80"/>
              </w:rPr>
            </w:pPr>
            <w:r w:rsidRPr="002D3F0D">
              <w:rPr>
                <w:rFonts w:ascii="Arial" w:hAnsi="Arial" w:cs="Arial"/>
                <w:color w:val="0F243E" w:themeColor="text2" w:themeShade="80"/>
              </w:rPr>
              <w:t xml:space="preserve">VIRTUAL </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c>
          <w:tcPr>
            <w:tcW w:w="2410" w:type="dxa"/>
            <w:tcBorders>
              <w:left w:val="single" w:sz="4" w:space="0" w:color="auto"/>
            </w:tcBorders>
          </w:tcPr>
          <w:p w14:paraId="743476DC"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BIMODAL</w:t>
            </w:r>
            <w:r w:rsidR="00FE7FF8">
              <w:rPr>
                <w:rFonts w:ascii="Arial" w:hAnsi="Arial" w:cs="Arial"/>
                <w:color w:val="0F243E" w:themeColor="text2" w:themeShade="80"/>
              </w:rPr>
              <w:t xml:space="preserve">   </w:t>
            </w:r>
            <w:r w:rsidR="00FE7FF8" w:rsidRPr="00AE4A6D">
              <w:rPr>
                <w:rFonts w:ascii="Arial" w:hAnsi="Arial" w:cs="Arial"/>
                <w:color w:val="000000" w:themeColor="text1"/>
                <w:highlight w:val="black"/>
              </w:rPr>
              <w:sym w:font="Wingdings" w:char="F06F"/>
            </w:r>
          </w:p>
        </w:tc>
      </w:tr>
    </w:tbl>
    <w:p w14:paraId="4CC15F61" w14:textId="77777777" w:rsidR="009D3B04" w:rsidRPr="0086312B" w:rsidRDefault="009D3B04"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7"/>
        <w:gridCol w:w="907"/>
        <w:gridCol w:w="3890"/>
      </w:tblGrid>
      <w:tr w:rsidR="009D3B04" w:rsidRPr="0086312B" w14:paraId="6E6EC5BB" w14:textId="77777777" w:rsidTr="00CC21F3">
        <w:tc>
          <w:tcPr>
            <w:tcW w:w="5495" w:type="dxa"/>
            <w:gridSpan w:val="2"/>
          </w:tcPr>
          <w:p w14:paraId="3174E481" w14:textId="77777777" w:rsidR="009D3B04" w:rsidRDefault="009D3B04" w:rsidP="00CC21F3">
            <w:pPr>
              <w:rPr>
                <w:rFonts w:ascii="Arial" w:hAnsi="Arial" w:cs="Arial"/>
                <w:b/>
                <w:color w:val="0F243E" w:themeColor="text2" w:themeShade="80"/>
              </w:rPr>
            </w:pPr>
            <w:r>
              <w:rPr>
                <w:rFonts w:ascii="Arial" w:hAnsi="Arial" w:cs="Arial"/>
                <w:b/>
                <w:color w:val="0F243E" w:themeColor="text2" w:themeShade="80"/>
              </w:rPr>
              <w:t>CÓDIGO ASIGNATURA:</w:t>
            </w:r>
            <w:r w:rsidR="00AE4A6D">
              <w:rPr>
                <w:rFonts w:ascii="Arial" w:hAnsi="Arial" w:cs="Arial"/>
                <w:b/>
                <w:color w:val="0F243E" w:themeColor="text2" w:themeShade="80"/>
              </w:rPr>
              <w:t xml:space="preserve"> 10535</w:t>
            </w:r>
          </w:p>
          <w:p w14:paraId="6C6F01A7" w14:textId="77777777" w:rsidR="009D3B04" w:rsidRPr="0086312B" w:rsidRDefault="009D3B04" w:rsidP="00CC21F3">
            <w:pPr>
              <w:rPr>
                <w:rFonts w:ascii="Arial" w:hAnsi="Arial" w:cs="Arial"/>
                <w:b/>
                <w:color w:val="0F243E" w:themeColor="text2" w:themeShade="80"/>
              </w:rPr>
            </w:pPr>
            <w:r>
              <w:rPr>
                <w:rFonts w:ascii="Arial" w:hAnsi="Arial" w:cs="Arial"/>
                <w:b/>
                <w:color w:val="0F243E" w:themeColor="text2" w:themeShade="80"/>
              </w:rPr>
              <w:t xml:space="preserve"> </w:t>
            </w:r>
          </w:p>
        </w:tc>
        <w:tc>
          <w:tcPr>
            <w:tcW w:w="4111" w:type="dxa"/>
          </w:tcPr>
          <w:p w14:paraId="799F46DF" w14:textId="77777777" w:rsidR="009D3B04" w:rsidRPr="0086312B" w:rsidRDefault="009D3B04" w:rsidP="00CC21F3">
            <w:pPr>
              <w:rPr>
                <w:rFonts w:ascii="Arial" w:hAnsi="Arial" w:cs="Arial"/>
                <w:b/>
                <w:color w:val="0F243E" w:themeColor="text2" w:themeShade="80"/>
              </w:rPr>
            </w:pPr>
            <w:r>
              <w:rPr>
                <w:rFonts w:ascii="Arial" w:hAnsi="Arial" w:cs="Arial"/>
                <w:b/>
                <w:color w:val="0F243E" w:themeColor="text2" w:themeShade="80"/>
              </w:rPr>
              <w:t xml:space="preserve">N° </w:t>
            </w:r>
            <w:r w:rsidRPr="0086312B">
              <w:rPr>
                <w:rFonts w:ascii="Arial" w:hAnsi="Arial" w:cs="Arial"/>
                <w:b/>
                <w:color w:val="0F243E" w:themeColor="text2" w:themeShade="80"/>
              </w:rPr>
              <w:t xml:space="preserve">CRÉDITOS:  </w:t>
            </w:r>
            <w:r w:rsidR="00AE4A6D">
              <w:rPr>
                <w:rFonts w:ascii="Arial" w:hAnsi="Arial" w:cs="Arial"/>
                <w:b/>
                <w:color w:val="0F243E" w:themeColor="text2" w:themeShade="80"/>
              </w:rPr>
              <w:t>3</w:t>
            </w:r>
          </w:p>
        </w:tc>
      </w:tr>
      <w:tr w:rsidR="009D3B04" w:rsidRPr="0086312B" w14:paraId="1F75FB95" w14:textId="77777777" w:rsidTr="00CC21F3">
        <w:tc>
          <w:tcPr>
            <w:tcW w:w="4503" w:type="dxa"/>
          </w:tcPr>
          <w:p w14:paraId="2AA4865B" w14:textId="77777777" w:rsidR="009D3B04" w:rsidRDefault="009D3B04" w:rsidP="00CC21F3">
            <w:pPr>
              <w:rPr>
                <w:rFonts w:ascii="Arial" w:hAnsi="Arial" w:cs="Arial"/>
                <w:b/>
                <w:color w:val="0F243E" w:themeColor="text2" w:themeShade="80"/>
              </w:rPr>
            </w:pPr>
            <w:r>
              <w:rPr>
                <w:rFonts w:ascii="Arial" w:hAnsi="Arial" w:cs="Arial"/>
                <w:b/>
                <w:color w:val="0F243E" w:themeColor="text2" w:themeShade="80"/>
              </w:rPr>
              <w:t>Fecha de Elaboración:</w:t>
            </w:r>
          </w:p>
          <w:p w14:paraId="04C3086F" w14:textId="77777777" w:rsidR="009D3B04" w:rsidRDefault="009D3B04" w:rsidP="00CC21F3">
            <w:pPr>
              <w:rPr>
                <w:rFonts w:ascii="Arial" w:hAnsi="Arial" w:cs="Arial"/>
                <w:b/>
                <w:color w:val="0F243E" w:themeColor="text2" w:themeShade="80"/>
              </w:rPr>
            </w:pPr>
          </w:p>
          <w:p w14:paraId="492746B7" w14:textId="77777777" w:rsidR="009D3B04" w:rsidRDefault="005E2A95" w:rsidP="00CC21F3">
            <w:pPr>
              <w:rPr>
                <w:rFonts w:ascii="Arial" w:hAnsi="Arial" w:cs="Arial"/>
                <w:b/>
                <w:color w:val="0F243E" w:themeColor="text2" w:themeShade="80"/>
              </w:rPr>
            </w:pPr>
            <w:r>
              <w:rPr>
                <w:rFonts w:ascii="Arial" w:hAnsi="Arial" w:cs="Arial"/>
                <w:b/>
                <w:color w:val="0F243E" w:themeColor="text2" w:themeShade="80"/>
              </w:rPr>
              <w:t>03/02/2015</w:t>
            </w:r>
          </w:p>
          <w:p w14:paraId="02D0C3C2" w14:textId="77777777" w:rsidR="009D3B04" w:rsidRDefault="009D3B04" w:rsidP="00CC21F3">
            <w:pPr>
              <w:rPr>
                <w:rFonts w:ascii="Arial" w:hAnsi="Arial" w:cs="Arial"/>
                <w:b/>
                <w:color w:val="0F243E" w:themeColor="text2" w:themeShade="80"/>
              </w:rPr>
            </w:pPr>
          </w:p>
        </w:tc>
        <w:tc>
          <w:tcPr>
            <w:tcW w:w="5103" w:type="dxa"/>
            <w:gridSpan w:val="2"/>
            <w:tcBorders>
              <w:left w:val="single" w:sz="4" w:space="0" w:color="auto"/>
            </w:tcBorders>
          </w:tcPr>
          <w:p w14:paraId="1DF2A4D2" w14:textId="77777777" w:rsidR="009D3B04" w:rsidRDefault="009D3B04" w:rsidP="00CC21F3">
            <w:pPr>
              <w:rPr>
                <w:rFonts w:ascii="Arial" w:hAnsi="Arial" w:cs="Arial"/>
                <w:b/>
                <w:color w:val="0F243E" w:themeColor="text2" w:themeShade="80"/>
              </w:rPr>
            </w:pPr>
            <w:r>
              <w:rPr>
                <w:rFonts w:ascii="Arial" w:hAnsi="Arial" w:cs="Arial"/>
                <w:b/>
                <w:color w:val="0F243E" w:themeColor="text2" w:themeShade="80"/>
              </w:rPr>
              <w:t>Fecha de Actualización:</w:t>
            </w:r>
          </w:p>
          <w:p w14:paraId="00A9E0BD" w14:textId="77777777" w:rsidR="005E2A95" w:rsidRDefault="005E2A95" w:rsidP="00CC21F3">
            <w:pPr>
              <w:rPr>
                <w:rFonts w:ascii="Arial" w:hAnsi="Arial" w:cs="Arial"/>
                <w:b/>
                <w:color w:val="0F243E" w:themeColor="text2" w:themeShade="80"/>
              </w:rPr>
            </w:pPr>
          </w:p>
          <w:p w14:paraId="101F71FA" w14:textId="77777777" w:rsidR="005E2A95" w:rsidRDefault="002F6DE2" w:rsidP="00CC21F3">
            <w:pPr>
              <w:rPr>
                <w:rFonts w:ascii="Arial" w:hAnsi="Arial" w:cs="Arial"/>
                <w:b/>
                <w:color w:val="0F243E" w:themeColor="text2" w:themeShade="80"/>
              </w:rPr>
            </w:pPr>
            <w:r>
              <w:rPr>
                <w:rFonts w:ascii="Arial" w:hAnsi="Arial" w:cs="Arial"/>
                <w:b/>
                <w:color w:val="0F243E" w:themeColor="text2" w:themeShade="80"/>
              </w:rPr>
              <w:t>20</w:t>
            </w:r>
            <w:r w:rsidR="005E2A95">
              <w:rPr>
                <w:rFonts w:ascii="Arial" w:hAnsi="Arial" w:cs="Arial"/>
                <w:b/>
                <w:color w:val="0F243E" w:themeColor="text2" w:themeShade="80"/>
              </w:rPr>
              <w:t>/02/2015</w:t>
            </w:r>
          </w:p>
          <w:p w14:paraId="216449F5" w14:textId="77777777" w:rsidR="009D3B04" w:rsidRDefault="009D3B04" w:rsidP="00CC21F3">
            <w:pPr>
              <w:rPr>
                <w:rFonts w:ascii="Arial" w:hAnsi="Arial" w:cs="Arial"/>
                <w:b/>
                <w:color w:val="0F243E" w:themeColor="text2" w:themeShade="80"/>
              </w:rPr>
            </w:pPr>
          </w:p>
        </w:tc>
      </w:tr>
    </w:tbl>
    <w:p w14:paraId="0C414E79" w14:textId="77777777" w:rsidR="009D3B04" w:rsidRPr="0086312B" w:rsidRDefault="009D3B04"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6"/>
        <w:gridCol w:w="2658"/>
        <w:gridCol w:w="3580"/>
      </w:tblGrid>
      <w:tr w:rsidR="009D3B04" w:rsidRPr="0086312B" w14:paraId="119899C1" w14:textId="77777777" w:rsidTr="00CC21F3">
        <w:tc>
          <w:tcPr>
            <w:tcW w:w="9606" w:type="dxa"/>
            <w:gridSpan w:val="3"/>
            <w:shd w:val="clear" w:color="auto" w:fill="365F91" w:themeFill="accent1" w:themeFillShade="BF"/>
          </w:tcPr>
          <w:p w14:paraId="406C30CA" w14:textId="77777777" w:rsidR="009D3B04" w:rsidRPr="0086312B" w:rsidRDefault="009D3B04" w:rsidP="00CC21F3">
            <w:pPr>
              <w:jc w:val="center"/>
              <w:rPr>
                <w:rFonts w:ascii="Arial" w:hAnsi="Arial" w:cs="Arial"/>
                <w:b/>
                <w:color w:val="0F243E" w:themeColor="text2" w:themeShade="80"/>
              </w:rPr>
            </w:pPr>
            <w:r w:rsidRPr="002D3F0D">
              <w:rPr>
                <w:rFonts w:ascii="Arial" w:hAnsi="Arial" w:cs="Arial"/>
                <w:b/>
                <w:color w:val="FFFFFF" w:themeColor="background1"/>
              </w:rPr>
              <w:t>TIEMPO DE ACOMPAÑAMIENTO DOCENTE</w:t>
            </w:r>
          </w:p>
        </w:tc>
      </w:tr>
      <w:tr w:rsidR="009D3B04" w:rsidRPr="002D3F0D" w14:paraId="1CC1367A" w14:textId="77777777" w:rsidTr="00CC21F3">
        <w:tc>
          <w:tcPr>
            <w:tcW w:w="2943" w:type="dxa"/>
          </w:tcPr>
          <w:p w14:paraId="264F2D2C"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 Horas Semana:</w:t>
            </w:r>
            <w:r w:rsidR="005E2A95">
              <w:rPr>
                <w:rFonts w:ascii="Arial" w:hAnsi="Arial" w:cs="Arial"/>
                <w:color w:val="0F243E" w:themeColor="text2" w:themeShade="80"/>
              </w:rPr>
              <w:t xml:space="preserve"> 4</w:t>
            </w:r>
          </w:p>
        </w:tc>
        <w:tc>
          <w:tcPr>
            <w:tcW w:w="2835" w:type="dxa"/>
          </w:tcPr>
          <w:p w14:paraId="4684C355"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Horas Mes:</w:t>
            </w:r>
            <w:r w:rsidR="0078320B">
              <w:rPr>
                <w:rFonts w:ascii="Arial" w:hAnsi="Arial" w:cs="Arial"/>
                <w:color w:val="0F243E" w:themeColor="text2" w:themeShade="80"/>
              </w:rPr>
              <w:t xml:space="preserve"> 16</w:t>
            </w:r>
          </w:p>
        </w:tc>
        <w:tc>
          <w:tcPr>
            <w:tcW w:w="3828" w:type="dxa"/>
          </w:tcPr>
          <w:p w14:paraId="6E465F41"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Horas Práctica:</w:t>
            </w:r>
            <w:r w:rsidR="0078320B">
              <w:rPr>
                <w:rFonts w:ascii="Arial" w:hAnsi="Arial" w:cs="Arial"/>
                <w:color w:val="0F243E" w:themeColor="text2" w:themeShade="80"/>
              </w:rPr>
              <w:t xml:space="preserve"> 8</w:t>
            </w:r>
          </w:p>
        </w:tc>
      </w:tr>
      <w:tr w:rsidR="009D3B04" w:rsidRPr="002D3F0D" w14:paraId="6666879B" w14:textId="77777777" w:rsidTr="00CC21F3">
        <w:tc>
          <w:tcPr>
            <w:tcW w:w="2943" w:type="dxa"/>
          </w:tcPr>
          <w:p w14:paraId="3B53B585"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H. Presenciales:   </w:t>
            </w:r>
            <w:r w:rsidR="0078320B">
              <w:rPr>
                <w:rFonts w:ascii="Arial" w:hAnsi="Arial" w:cs="Arial"/>
                <w:color w:val="0F243E" w:themeColor="text2" w:themeShade="80"/>
              </w:rPr>
              <w:t>4</w:t>
            </w:r>
          </w:p>
        </w:tc>
        <w:tc>
          <w:tcPr>
            <w:tcW w:w="2835" w:type="dxa"/>
          </w:tcPr>
          <w:p w14:paraId="156788EF"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H. Tutoría:  </w:t>
            </w:r>
            <w:r w:rsidR="0078320B">
              <w:rPr>
                <w:rFonts w:ascii="Arial" w:hAnsi="Arial" w:cs="Arial"/>
                <w:color w:val="0F243E" w:themeColor="text2" w:themeShade="80"/>
              </w:rPr>
              <w:t>2</w:t>
            </w:r>
          </w:p>
        </w:tc>
        <w:tc>
          <w:tcPr>
            <w:tcW w:w="3828" w:type="dxa"/>
          </w:tcPr>
          <w:p w14:paraId="3FFCF597" w14:textId="77777777"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Total Horas Semestre: </w:t>
            </w:r>
            <w:r w:rsidR="0078320B">
              <w:rPr>
                <w:rFonts w:ascii="Arial" w:hAnsi="Arial" w:cs="Arial"/>
                <w:color w:val="0F243E" w:themeColor="text2" w:themeShade="80"/>
              </w:rPr>
              <w:t>64</w:t>
            </w:r>
          </w:p>
        </w:tc>
      </w:tr>
    </w:tbl>
    <w:p w14:paraId="066D38C7" w14:textId="77777777" w:rsidR="009D3B04" w:rsidRPr="002D3F0D"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2902"/>
        <w:gridCol w:w="2674"/>
        <w:gridCol w:w="393"/>
        <w:gridCol w:w="3085"/>
      </w:tblGrid>
      <w:tr w:rsidR="009D3B04" w14:paraId="3EEC8651" w14:textId="77777777" w:rsidTr="00CC21F3">
        <w:tc>
          <w:tcPr>
            <w:tcW w:w="9606" w:type="dxa"/>
            <w:gridSpan w:val="4"/>
            <w:shd w:val="clear" w:color="auto" w:fill="365F91" w:themeFill="accent1" w:themeFillShade="BF"/>
          </w:tcPr>
          <w:p w14:paraId="2727DA40" w14:textId="77777777" w:rsidR="009D3B04" w:rsidRPr="002D3F0D" w:rsidRDefault="009D3B04" w:rsidP="00CC21F3">
            <w:pPr>
              <w:jc w:val="center"/>
              <w:rPr>
                <w:rFonts w:ascii="Arial" w:hAnsi="Arial" w:cs="Arial"/>
                <w:b/>
                <w:color w:val="0F243E" w:themeColor="text2" w:themeShade="80"/>
              </w:rPr>
            </w:pPr>
            <w:r w:rsidRPr="002D3F0D">
              <w:rPr>
                <w:rFonts w:ascii="Arial" w:hAnsi="Arial" w:cs="Arial"/>
                <w:b/>
                <w:color w:val="FFFFFF" w:themeColor="background1"/>
              </w:rPr>
              <w:t xml:space="preserve">TIEMPO DE TRABAJO INDEPENDIENTE DEL ESTUDIANTE </w:t>
            </w:r>
          </w:p>
        </w:tc>
      </w:tr>
      <w:tr w:rsidR="009D3B04" w14:paraId="5A40A7C8" w14:textId="77777777" w:rsidTr="00CC21F3">
        <w:tc>
          <w:tcPr>
            <w:tcW w:w="3060" w:type="dxa"/>
            <w:tcBorders>
              <w:right w:val="single" w:sz="4" w:space="0" w:color="auto"/>
            </w:tcBorders>
          </w:tcPr>
          <w:p w14:paraId="12E9ACB1"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Horas Semana:</w:t>
            </w:r>
            <w:r w:rsidR="0078320B">
              <w:rPr>
                <w:rFonts w:ascii="Arial" w:hAnsi="Arial" w:cs="Arial"/>
                <w:color w:val="0F243E" w:themeColor="text2" w:themeShade="80"/>
              </w:rPr>
              <w:t>8</w:t>
            </w:r>
          </w:p>
        </w:tc>
        <w:tc>
          <w:tcPr>
            <w:tcW w:w="3285" w:type="dxa"/>
            <w:gridSpan w:val="2"/>
            <w:tcBorders>
              <w:right w:val="single" w:sz="4" w:space="0" w:color="auto"/>
            </w:tcBorders>
          </w:tcPr>
          <w:p w14:paraId="2992BEEB"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Horas Mes:</w:t>
            </w:r>
            <w:r w:rsidR="0078320B">
              <w:rPr>
                <w:rFonts w:ascii="Arial" w:hAnsi="Arial" w:cs="Arial"/>
                <w:color w:val="0F243E" w:themeColor="text2" w:themeShade="80"/>
              </w:rPr>
              <w:t xml:space="preserve"> 32</w:t>
            </w:r>
          </w:p>
        </w:tc>
        <w:tc>
          <w:tcPr>
            <w:tcW w:w="3261" w:type="dxa"/>
            <w:tcBorders>
              <w:left w:val="single" w:sz="4" w:space="0" w:color="auto"/>
            </w:tcBorders>
          </w:tcPr>
          <w:p w14:paraId="7DB3152F"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Horas Semestre:</w:t>
            </w:r>
            <w:r w:rsidR="0078320B">
              <w:rPr>
                <w:rFonts w:ascii="Arial" w:hAnsi="Arial" w:cs="Arial"/>
                <w:color w:val="0F243E" w:themeColor="text2" w:themeShade="80"/>
              </w:rPr>
              <w:t xml:space="preserve"> 154</w:t>
            </w:r>
          </w:p>
        </w:tc>
      </w:tr>
      <w:tr w:rsidR="009D3B04" w14:paraId="1AF0AEDD" w14:textId="77777777" w:rsidTr="00CC21F3">
        <w:tc>
          <w:tcPr>
            <w:tcW w:w="5920" w:type="dxa"/>
            <w:gridSpan w:val="2"/>
            <w:tcBorders>
              <w:right w:val="single" w:sz="4" w:space="0" w:color="auto"/>
            </w:tcBorders>
          </w:tcPr>
          <w:p w14:paraId="7D71794C"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Total de Tiempo de Trabajo Académico</w:t>
            </w:r>
            <w:r w:rsidR="0078320B">
              <w:rPr>
                <w:rFonts w:ascii="Arial" w:hAnsi="Arial" w:cs="Arial"/>
                <w:color w:val="0F243E" w:themeColor="text2" w:themeShade="80"/>
              </w:rPr>
              <w:t xml:space="preserve"> </w:t>
            </w:r>
          </w:p>
        </w:tc>
        <w:tc>
          <w:tcPr>
            <w:tcW w:w="3686" w:type="dxa"/>
            <w:gridSpan w:val="2"/>
            <w:tcBorders>
              <w:left w:val="single" w:sz="4" w:space="0" w:color="auto"/>
            </w:tcBorders>
          </w:tcPr>
          <w:p w14:paraId="05474A0E"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N° de Semanas</w:t>
            </w:r>
            <w:r w:rsidR="0078320B">
              <w:rPr>
                <w:rFonts w:ascii="Arial" w:hAnsi="Arial" w:cs="Arial"/>
                <w:color w:val="0F243E" w:themeColor="text2" w:themeShade="80"/>
              </w:rPr>
              <w:t xml:space="preserve"> 16</w:t>
            </w:r>
          </w:p>
        </w:tc>
      </w:tr>
    </w:tbl>
    <w:p w14:paraId="1E711B78"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1358"/>
        <w:gridCol w:w="3462"/>
        <w:gridCol w:w="4234"/>
      </w:tblGrid>
      <w:tr w:rsidR="009D3B04" w14:paraId="65D85BF1" w14:textId="77777777" w:rsidTr="00CC21F3">
        <w:tc>
          <w:tcPr>
            <w:tcW w:w="1384" w:type="dxa"/>
            <w:tcBorders>
              <w:right w:val="double" w:sz="4" w:space="0" w:color="auto"/>
            </w:tcBorders>
          </w:tcPr>
          <w:p w14:paraId="7437937F"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Jornada</w:t>
            </w:r>
          </w:p>
        </w:tc>
        <w:tc>
          <w:tcPr>
            <w:tcW w:w="3701" w:type="dxa"/>
            <w:tcBorders>
              <w:left w:val="double" w:sz="4" w:space="0" w:color="auto"/>
            </w:tcBorders>
          </w:tcPr>
          <w:p w14:paraId="1322653A"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Diurna</w:t>
            </w:r>
            <w:r w:rsidR="00FE7FF8">
              <w:rPr>
                <w:rFonts w:ascii="Arial" w:hAnsi="Arial" w:cs="Arial"/>
                <w:color w:val="0F243E" w:themeColor="text2" w:themeShade="80"/>
              </w:rPr>
              <w:t xml:space="preserve">       </w:t>
            </w:r>
            <w:r w:rsidR="00FE7FF8" w:rsidRPr="005E2A95">
              <w:rPr>
                <w:rFonts w:ascii="Arial" w:hAnsi="Arial" w:cs="Arial"/>
                <w:color w:val="0F243E" w:themeColor="text2" w:themeShade="80"/>
                <w:highlight w:val="black"/>
              </w:rPr>
              <w:sym w:font="Wingdings" w:char="F06F"/>
            </w:r>
          </w:p>
        </w:tc>
        <w:tc>
          <w:tcPr>
            <w:tcW w:w="4521" w:type="dxa"/>
            <w:tcBorders>
              <w:left w:val="double" w:sz="4" w:space="0" w:color="auto"/>
            </w:tcBorders>
          </w:tcPr>
          <w:p w14:paraId="29921FBD" w14:textId="77777777" w:rsidR="009D3B04" w:rsidRDefault="009D3B04" w:rsidP="00CC21F3">
            <w:pPr>
              <w:rPr>
                <w:rFonts w:ascii="Arial" w:hAnsi="Arial" w:cs="Arial"/>
                <w:color w:val="0F243E" w:themeColor="text2" w:themeShade="80"/>
              </w:rPr>
            </w:pPr>
            <w:r>
              <w:rPr>
                <w:rFonts w:ascii="Arial" w:hAnsi="Arial" w:cs="Arial"/>
                <w:color w:val="0F243E" w:themeColor="text2" w:themeShade="80"/>
              </w:rPr>
              <w:t>Nocturna</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r>
    </w:tbl>
    <w:p w14:paraId="384C14ED" w14:textId="77777777" w:rsidR="009D3B04" w:rsidRDefault="009D3B04" w:rsidP="009D3B04">
      <w:pPr>
        <w:rPr>
          <w:rFonts w:ascii="Arial" w:hAnsi="Arial" w:cs="Arial"/>
          <w:color w:val="0F243E" w:themeColor="text2" w:themeShade="80"/>
        </w:rPr>
      </w:pPr>
    </w:p>
    <w:p w14:paraId="59CBA2E9" w14:textId="77777777" w:rsidR="009D3B04" w:rsidRPr="0086312B" w:rsidRDefault="009D3B04" w:rsidP="009D3B04">
      <w:pPr>
        <w:rPr>
          <w:rFonts w:ascii="Arial" w:hAnsi="Arial" w:cs="Arial"/>
          <w:color w:val="0F243E" w:themeColor="text2" w:themeShade="80"/>
        </w:rPr>
      </w:pPr>
    </w:p>
    <w:p w14:paraId="7435A42D" w14:textId="77777777" w:rsidR="009D3B04" w:rsidRDefault="009D3B04" w:rsidP="009D3B04">
      <w:pPr>
        <w:rPr>
          <w:rFonts w:ascii="Arial" w:hAnsi="Arial" w:cs="Arial"/>
          <w:b/>
          <w:i/>
          <w:color w:val="0F243E" w:themeColor="text2" w:themeShade="80"/>
        </w:rPr>
      </w:pPr>
    </w:p>
    <w:p w14:paraId="48E842E4" w14:textId="77777777" w:rsidR="00D97B5F" w:rsidRPr="0086312B" w:rsidRDefault="00D97B5F" w:rsidP="009D3B04">
      <w:pPr>
        <w:rPr>
          <w:rFonts w:ascii="Arial" w:hAnsi="Arial" w:cs="Arial"/>
          <w:b/>
          <w:i/>
          <w:color w:val="0F243E" w:themeColor="text2" w:themeShade="80"/>
        </w:rPr>
      </w:pPr>
    </w:p>
    <w:p w14:paraId="115AF814" w14:textId="77777777" w:rsidR="009D3B04" w:rsidRPr="0086312B"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14AB59C3" w14:textId="77777777" w:rsidTr="009D3B04">
        <w:tc>
          <w:tcPr>
            <w:tcW w:w="9054" w:type="dxa"/>
            <w:shd w:val="clear" w:color="auto" w:fill="365F91" w:themeFill="accent1" w:themeFillShade="BF"/>
          </w:tcPr>
          <w:p w14:paraId="69EBC32C" w14:textId="77777777" w:rsidR="009D3B04" w:rsidRPr="008618E3" w:rsidRDefault="009D3B04" w:rsidP="00CC21F3">
            <w:pPr>
              <w:rPr>
                <w:rFonts w:ascii="Arial" w:hAnsi="Arial" w:cs="Arial"/>
                <w:b/>
                <w:color w:val="0F243E" w:themeColor="text2" w:themeShade="80"/>
              </w:rPr>
            </w:pPr>
            <w:r w:rsidRPr="00C02EC4">
              <w:rPr>
                <w:rFonts w:ascii="Arial" w:hAnsi="Arial" w:cs="Arial"/>
                <w:b/>
                <w:color w:val="FFFFFF" w:themeColor="background1"/>
              </w:rPr>
              <w:lastRenderedPageBreak/>
              <w:t>JUSTIFICACIÓN:</w:t>
            </w:r>
          </w:p>
        </w:tc>
      </w:tr>
      <w:tr w:rsidR="009D3B04" w14:paraId="772DD98C" w14:textId="77777777" w:rsidTr="009D3B04">
        <w:tc>
          <w:tcPr>
            <w:tcW w:w="9054" w:type="dxa"/>
          </w:tcPr>
          <w:p w14:paraId="0C9F3B1A" w14:textId="77777777" w:rsidR="009D3B04" w:rsidRDefault="009D3B04" w:rsidP="00CC21F3">
            <w:pPr>
              <w:rPr>
                <w:rFonts w:ascii="Arial" w:hAnsi="Arial" w:cs="Arial"/>
                <w:color w:val="0F243E" w:themeColor="text2" w:themeShade="80"/>
              </w:rPr>
            </w:pPr>
          </w:p>
          <w:p w14:paraId="53AAFCD5" w14:textId="77777777" w:rsidR="005E2A95" w:rsidRPr="005E2A95" w:rsidRDefault="005E2A95" w:rsidP="00F47B17">
            <w:pPr>
              <w:numPr>
                <w:ilvl w:val="0"/>
                <w:numId w:val="1"/>
              </w:numPr>
              <w:autoSpaceDE w:val="0"/>
              <w:autoSpaceDN w:val="0"/>
              <w:adjustRightInd w:val="0"/>
              <w:jc w:val="both"/>
              <w:rPr>
                <w:rFonts w:ascii="Arial" w:hAnsi="Arial" w:cs="Arial"/>
                <w:color w:val="000000"/>
                <w:sz w:val="22"/>
                <w:szCs w:val="22"/>
              </w:rPr>
            </w:pPr>
            <w:r w:rsidRPr="005E2A95">
              <w:rPr>
                <w:rFonts w:ascii="Arial" w:hAnsi="Arial" w:cs="Arial"/>
                <w:color w:val="000000"/>
                <w:sz w:val="22"/>
                <w:szCs w:val="22"/>
              </w:rPr>
              <w:t xml:space="preserve">La investigación es una herramienta que habilita al estudiante para conocer, analizar, explicar y transformar la realidad, además descubrir áreas de oportunidad en los ámbitos en donde desarrollará su vida profesional y proponer soluciones interdisciplinarias, holísticas y colaborativas con fundamento en las ciencias básicas, la ética y la sostenibilidad.  </w:t>
            </w:r>
          </w:p>
          <w:p w14:paraId="61B24D8B" w14:textId="77777777" w:rsidR="005E2A95" w:rsidRPr="005E2A95" w:rsidRDefault="005E2A95" w:rsidP="005E2A95">
            <w:pPr>
              <w:autoSpaceDE w:val="0"/>
              <w:autoSpaceDN w:val="0"/>
              <w:adjustRightInd w:val="0"/>
              <w:jc w:val="both"/>
              <w:rPr>
                <w:rFonts w:ascii="Arial" w:hAnsi="Arial" w:cs="Arial"/>
                <w:color w:val="000000"/>
                <w:sz w:val="22"/>
                <w:szCs w:val="22"/>
              </w:rPr>
            </w:pPr>
          </w:p>
          <w:p w14:paraId="1055C95B" w14:textId="77777777" w:rsidR="005E2A95" w:rsidRPr="005E2A95" w:rsidRDefault="005E2A95" w:rsidP="005E2A95">
            <w:pPr>
              <w:autoSpaceDE w:val="0"/>
              <w:autoSpaceDN w:val="0"/>
              <w:adjustRightInd w:val="0"/>
              <w:ind w:left="720"/>
              <w:jc w:val="both"/>
              <w:rPr>
                <w:rFonts w:ascii="Arial" w:hAnsi="Arial" w:cs="Arial"/>
                <w:color w:val="000000"/>
                <w:sz w:val="22"/>
                <w:szCs w:val="22"/>
              </w:rPr>
            </w:pPr>
            <w:r w:rsidRPr="005E2A95">
              <w:rPr>
                <w:rFonts w:ascii="Arial" w:hAnsi="Arial" w:cs="Arial"/>
                <w:color w:val="000000"/>
                <w:sz w:val="22"/>
                <w:szCs w:val="22"/>
              </w:rPr>
              <w:t>Por lo tanto, esta asignatura pretende integrar competencias de investigación en el proceso de formación profesional durante la carrera, además de tener implicaciones no sólo para aprender conceptos científicos y tecnológicos, sino también, para configurar actitudes y valores de compromiso humano y social inherentes a su práctica profesional.</w:t>
            </w:r>
          </w:p>
          <w:p w14:paraId="461A6533" w14:textId="77777777" w:rsidR="005E2A95" w:rsidRPr="005E2A95" w:rsidRDefault="005E2A95" w:rsidP="005E2A95">
            <w:pPr>
              <w:autoSpaceDE w:val="0"/>
              <w:autoSpaceDN w:val="0"/>
              <w:adjustRightInd w:val="0"/>
              <w:jc w:val="both"/>
              <w:rPr>
                <w:rFonts w:ascii="Arial" w:hAnsi="Arial" w:cs="Arial"/>
                <w:sz w:val="22"/>
                <w:szCs w:val="22"/>
              </w:rPr>
            </w:pPr>
          </w:p>
          <w:p w14:paraId="7DA937C1" w14:textId="77777777" w:rsidR="005E2A95" w:rsidRPr="005E2A95" w:rsidRDefault="005E2A95" w:rsidP="005E2A95">
            <w:pPr>
              <w:autoSpaceDE w:val="0"/>
              <w:autoSpaceDN w:val="0"/>
              <w:adjustRightInd w:val="0"/>
              <w:ind w:left="720"/>
              <w:jc w:val="both"/>
              <w:rPr>
                <w:rFonts w:ascii="Arial" w:hAnsi="Arial" w:cs="Arial"/>
                <w:color w:val="000000"/>
                <w:sz w:val="22"/>
                <w:szCs w:val="22"/>
              </w:rPr>
            </w:pPr>
            <w:r w:rsidRPr="005E2A95">
              <w:rPr>
                <w:rFonts w:ascii="Arial" w:hAnsi="Arial" w:cs="Arial"/>
                <w:color w:val="000000"/>
                <w:sz w:val="22"/>
                <w:szCs w:val="22"/>
              </w:rPr>
              <w:t>Asimismo, el programa de la asignatura de Fundamentos de Investigación está diseñado para contribuir en la formación integral de los estudiantes de Negocios Internacionales porque desarrolla las competencias investigativas que se utilizarán para el aprendizaje conceptual, procedimental y actitudinal contenidos en los planes de estudio de las carreras que ofrece la Universidad Santo Tomás.</w:t>
            </w:r>
          </w:p>
          <w:p w14:paraId="5FCCEC56" w14:textId="77777777" w:rsidR="005E2A95" w:rsidRPr="005E2A95" w:rsidRDefault="005E2A95" w:rsidP="005E2A95">
            <w:pPr>
              <w:autoSpaceDE w:val="0"/>
              <w:autoSpaceDN w:val="0"/>
              <w:adjustRightInd w:val="0"/>
              <w:jc w:val="both"/>
              <w:rPr>
                <w:rFonts w:ascii="Arial" w:hAnsi="Arial" w:cs="Arial"/>
                <w:color w:val="000000"/>
                <w:sz w:val="22"/>
                <w:szCs w:val="22"/>
              </w:rPr>
            </w:pPr>
          </w:p>
          <w:p w14:paraId="53937795" w14:textId="77777777" w:rsidR="005E2A95" w:rsidRPr="005E2A95" w:rsidRDefault="005E2A95" w:rsidP="005E2A95">
            <w:pPr>
              <w:autoSpaceDE w:val="0"/>
              <w:autoSpaceDN w:val="0"/>
              <w:adjustRightInd w:val="0"/>
              <w:ind w:left="720"/>
              <w:jc w:val="both"/>
              <w:rPr>
                <w:rFonts w:ascii="Arial" w:hAnsi="Arial" w:cs="Arial"/>
                <w:color w:val="000000"/>
                <w:sz w:val="22"/>
                <w:szCs w:val="22"/>
              </w:rPr>
            </w:pPr>
            <w:r w:rsidRPr="005E2A95">
              <w:rPr>
                <w:rFonts w:ascii="Arial" w:hAnsi="Arial" w:cs="Arial"/>
                <w:color w:val="000000"/>
                <w:sz w:val="22"/>
                <w:szCs w:val="22"/>
              </w:rPr>
              <w:t xml:space="preserve">Finalmente, la formación de negociadores internacionales en un mundo globalizado, exige dominio de herramientas básicas de investigación para gestionar, aplicar y transformar información a contextos complejos, cuya solución de problemáticas de manera sustentable, es fundamental para la configuración de la sociedad del conocimiento. </w:t>
            </w:r>
          </w:p>
          <w:p w14:paraId="5B5F6EE3" w14:textId="77777777" w:rsidR="009D3B04" w:rsidRDefault="009D3B04" w:rsidP="00CC21F3">
            <w:pPr>
              <w:rPr>
                <w:rFonts w:ascii="Arial" w:hAnsi="Arial" w:cs="Arial"/>
                <w:color w:val="0F243E" w:themeColor="text2" w:themeShade="80"/>
              </w:rPr>
            </w:pPr>
          </w:p>
        </w:tc>
      </w:tr>
    </w:tbl>
    <w:p w14:paraId="34FFBCF5"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03173F52" w14:textId="77777777" w:rsidTr="00CC21F3">
        <w:tc>
          <w:tcPr>
            <w:tcW w:w="9740" w:type="dxa"/>
            <w:shd w:val="clear" w:color="auto" w:fill="365F91" w:themeFill="accent1" w:themeFillShade="BF"/>
          </w:tcPr>
          <w:p w14:paraId="5200C876" w14:textId="77777777"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t>OBJETIVO GENERAL DE LA ASIGNATURA:</w:t>
            </w:r>
          </w:p>
        </w:tc>
      </w:tr>
      <w:tr w:rsidR="009D3B04" w14:paraId="73F26AB7" w14:textId="77777777" w:rsidTr="00CC21F3">
        <w:tc>
          <w:tcPr>
            <w:tcW w:w="9740" w:type="dxa"/>
          </w:tcPr>
          <w:p w14:paraId="2DE4E835" w14:textId="77777777" w:rsidR="009D3B04" w:rsidRDefault="009D3B04" w:rsidP="00CC21F3">
            <w:pPr>
              <w:rPr>
                <w:rFonts w:ascii="Arial" w:hAnsi="Arial" w:cs="Arial"/>
                <w:color w:val="0F243E" w:themeColor="text2" w:themeShade="80"/>
              </w:rPr>
            </w:pPr>
          </w:p>
          <w:p w14:paraId="41AD14AB" w14:textId="77777777" w:rsidR="005E2A95" w:rsidRPr="005E2A95" w:rsidRDefault="005E2A95" w:rsidP="00F47B17">
            <w:pPr>
              <w:numPr>
                <w:ilvl w:val="0"/>
                <w:numId w:val="2"/>
              </w:numPr>
              <w:autoSpaceDE w:val="0"/>
              <w:autoSpaceDN w:val="0"/>
              <w:adjustRightInd w:val="0"/>
              <w:jc w:val="both"/>
              <w:rPr>
                <w:rFonts w:ascii="Arial" w:hAnsi="Arial" w:cs="Arial"/>
                <w:sz w:val="22"/>
                <w:szCs w:val="22"/>
              </w:rPr>
            </w:pPr>
            <w:r w:rsidRPr="005E2A95">
              <w:rPr>
                <w:rFonts w:ascii="Arial" w:hAnsi="Arial" w:cs="Arial"/>
                <w:color w:val="000000"/>
                <w:sz w:val="22"/>
                <w:szCs w:val="22"/>
              </w:rPr>
              <w:t>Acercar al estudiante en la utilización de herramientas metodológicas de investigación para la elaboración de escritos académicos, producto del desarrollo de la investigación documental en temáticas de su área, que lo habiliten para ser autónomo en la adquisición y construcción de conocimientos que fortalezcan su desarrollo profesional.</w:t>
            </w:r>
          </w:p>
          <w:p w14:paraId="27FEC5AE" w14:textId="77777777" w:rsidR="009D3B04" w:rsidRDefault="009D3B04" w:rsidP="00CC21F3">
            <w:pPr>
              <w:rPr>
                <w:rFonts w:ascii="Arial" w:hAnsi="Arial" w:cs="Arial"/>
                <w:color w:val="0F243E" w:themeColor="text2" w:themeShade="80"/>
              </w:rPr>
            </w:pPr>
          </w:p>
        </w:tc>
      </w:tr>
    </w:tbl>
    <w:p w14:paraId="35F4EBC3"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3A32058A" w14:textId="77777777" w:rsidTr="00CC21F3">
        <w:tc>
          <w:tcPr>
            <w:tcW w:w="9740" w:type="dxa"/>
            <w:shd w:val="clear" w:color="auto" w:fill="365F91" w:themeFill="accent1" w:themeFillShade="BF"/>
          </w:tcPr>
          <w:p w14:paraId="1005664B" w14:textId="77777777"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t>METAS DE APRENDIZAJE:</w:t>
            </w:r>
          </w:p>
        </w:tc>
      </w:tr>
      <w:tr w:rsidR="009D3B04" w14:paraId="54BEBE73" w14:textId="77777777" w:rsidTr="00CC21F3">
        <w:tc>
          <w:tcPr>
            <w:tcW w:w="9740" w:type="dxa"/>
          </w:tcPr>
          <w:p w14:paraId="2C0B651D" w14:textId="77777777" w:rsidR="005E2A95" w:rsidRDefault="005E2A95" w:rsidP="005E2A95">
            <w:pPr>
              <w:ind w:left="720"/>
              <w:jc w:val="both"/>
              <w:rPr>
                <w:rFonts w:ascii="Arial" w:hAnsi="Arial" w:cs="Arial"/>
                <w:color w:val="000000"/>
                <w:sz w:val="22"/>
                <w:szCs w:val="22"/>
              </w:rPr>
            </w:pPr>
          </w:p>
          <w:p w14:paraId="4C32C52D" w14:textId="77777777" w:rsidR="005E2A95" w:rsidRPr="00DD47F3" w:rsidRDefault="005E2A95" w:rsidP="00F47B17">
            <w:pPr>
              <w:numPr>
                <w:ilvl w:val="0"/>
                <w:numId w:val="3"/>
              </w:numPr>
              <w:jc w:val="both"/>
              <w:rPr>
                <w:rFonts w:ascii="Arial" w:hAnsi="Arial" w:cs="Arial"/>
                <w:color w:val="000000"/>
                <w:sz w:val="22"/>
                <w:szCs w:val="22"/>
              </w:rPr>
            </w:pPr>
            <w:r w:rsidRPr="00DD47F3">
              <w:rPr>
                <w:rFonts w:ascii="Arial" w:hAnsi="Arial" w:cs="Arial"/>
                <w:color w:val="000000"/>
                <w:sz w:val="22"/>
                <w:szCs w:val="22"/>
              </w:rPr>
              <w:t>Lectura comprensiva y analítica</w:t>
            </w:r>
          </w:p>
          <w:p w14:paraId="52C33FAA" w14:textId="77777777" w:rsidR="005E2A95" w:rsidRPr="00DD47F3" w:rsidRDefault="005E2A95" w:rsidP="00F47B17">
            <w:pPr>
              <w:numPr>
                <w:ilvl w:val="0"/>
                <w:numId w:val="3"/>
              </w:numPr>
              <w:jc w:val="both"/>
              <w:rPr>
                <w:rFonts w:ascii="Arial" w:hAnsi="Arial" w:cs="Arial"/>
                <w:color w:val="000000"/>
                <w:sz w:val="22"/>
                <w:szCs w:val="22"/>
              </w:rPr>
            </w:pPr>
            <w:r w:rsidRPr="00DD47F3">
              <w:rPr>
                <w:rFonts w:ascii="Arial" w:hAnsi="Arial" w:cs="Arial"/>
                <w:color w:val="000000"/>
                <w:sz w:val="22"/>
                <w:szCs w:val="22"/>
              </w:rPr>
              <w:t>Expresión comunicativa escrita y de generación de textos</w:t>
            </w:r>
          </w:p>
          <w:p w14:paraId="276E4150" w14:textId="77777777" w:rsidR="005E2A95" w:rsidRPr="00DD47F3" w:rsidRDefault="005E2A95" w:rsidP="00F47B17">
            <w:pPr>
              <w:numPr>
                <w:ilvl w:val="0"/>
                <w:numId w:val="3"/>
              </w:numPr>
              <w:jc w:val="both"/>
              <w:rPr>
                <w:rFonts w:ascii="Arial" w:hAnsi="Arial" w:cs="Arial"/>
                <w:color w:val="000000"/>
                <w:sz w:val="22"/>
                <w:szCs w:val="22"/>
              </w:rPr>
            </w:pPr>
            <w:r w:rsidRPr="00DD47F3">
              <w:rPr>
                <w:rFonts w:ascii="Arial" w:hAnsi="Arial" w:cs="Arial"/>
                <w:color w:val="000000"/>
                <w:sz w:val="22"/>
                <w:szCs w:val="22"/>
              </w:rPr>
              <w:t>Capacidad para obtener y procesar información de diferentes fuentes</w:t>
            </w:r>
          </w:p>
          <w:p w14:paraId="4BCC6AC3" w14:textId="77777777" w:rsidR="005E2A95" w:rsidRPr="00DD47F3" w:rsidRDefault="005E2A95" w:rsidP="00F47B17">
            <w:pPr>
              <w:numPr>
                <w:ilvl w:val="0"/>
                <w:numId w:val="3"/>
              </w:numPr>
              <w:jc w:val="both"/>
              <w:rPr>
                <w:rFonts w:ascii="Arial" w:hAnsi="Arial" w:cs="Arial"/>
                <w:color w:val="000000"/>
                <w:sz w:val="22"/>
                <w:szCs w:val="22"/>
              </w:rPr>
            </w:pPr>
            <w:r w:rsidRPr="00DD47F3">
              <w:rPr>
                <w:rFonts w:ascii="Arial" w:hAnsi="Arial" w:cs="Arial"/>
                <w:color w:val="000000"/>
                <w:sz w:val="22"/>
                <w:szCs w:val="22"/>
              </w:rPr>
              <w:t>Capacidad para trabajar y aprender en equipo.</w:t>
            </w:r>
          </w:p>
          <w:p w14:paraId="7C28865D" w14:textId="77777777" w:rsidR="009D3B04" w:rsidRDefault="009D3B04" w:rsidP="00CC21F3">
            <w:pPr>
              <w:rPr>
                <w:rFonts w:ascii="Arial" w:hAnsi="Arial" w:cs="Arial"/>
                <w:color w:val="0F243E" w:themeColor="text2" w:themeShade="80"/>
              </w:rPr>
            </w:pPr>
          </w:p>
          <w:p w14:paraId="39B7A196" w14:textId="77777777" w:rsidR="005E2A95" w:rsidRDefault="005E2A95" w:rsidP="00CC21F3">
            <w:pPr>
              <w:rPr>
                <w:rFonts w:ascii="Arial" w:hAnsi="Arial" w:cs="Arial"/>
                <w:color w:val="0F243E" w:themeColor="text2" w:themeShade="80"/>
              </w:rPr>
            </w:pPr>
          </w:p>
        </w:tc>
      </w:tr>
    </w:tbl>
    <w:p w14:paraId="349D1C24"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5761C729" w14:textId="77777777" w:rsidTr="00CC21F3">
        <w:tc>
          <w:tcPr>
            <w:tcW w:w="9740" w:type="dxa"/>
            <w:shd w:val="clear" w:color="auto" w:fill="365F91" w:themeFill="accent1" w:themeFillShade="BF"/>
          </w:tcPr>
          <w:p w14:paraId="0A4D6D2B" w14:textId="77777777"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lastRenderedPageBreak/>
              <w:t>PROBLEMAS A RESOLVER:</w:t>
            </w:r>
          </w:p>
        </w:tc>
      </w:tr>
      <w:tr w:rsidR="009D3B04" w14:paraId="5146629F" w14:textId="77777777" w:rsidTr="00CC21F3">
        <w:tc>
          <w:tcPr>
            <w:tcW w:w="9740" w:type="dxa"/>
          </w:tcPr>
          <w:p w14:paraId="5D22671B" w14:textId="77777777" w:rsidR="009D3B04" w:rsidRDefault="00D01633" w:rsidP="00D01633">
            <w:pPr>
              <w:jc w:val="both"/>
              <w:rPr>
                <w:rFonts w:ascii="Arial" w:hAnsi="Arial" w:cs="Arial"/>
                <w:color w:val="0F243E" w:themeColor="text2" w:themeShade="80"/>
              </w:rPr>
            </w:pPr>
            <w:r>
              <w:rPr>
                <w:rFonts w:ascii="Arial" w:hAnsi="Arial" w:cs="Arial"/>
                <w:color w:val="0F243E" w:themeColor="text2" w:themeShade="80"/>
              </w:rPr>
              <w:t>Guiar al estudiante en la c</w:t>
            </w:r>
            <w:r w:rsidR="00030E58">
              <w:rPr>
                <w:rFonts w:ascii="Arial" w:hAnsi="Arial" w:cs="Arial"/>
                <w:color w:val="0F243E" w:themeColor="text2" w:themeShade="80"/>
              </w:rPr>
              <w:t>ompren</w:t>
            </w:r>
            <w:r>
              <w:rPr>
                <w:rFonts w:ascii="Arial" w:hAnsi="Arial" w:cs="Arial"/>
                <w:color w:val="0F243E" w:themeColor="text2" w:themeShade="80"/>
              </w:rPr>
              <w:t xml:space="preserve">sión </w:t>
            </w:r>
            <w:r w:rsidR="00030E58">
              <w:rPr>
                <w:rFonts w:ascii="Arial" w:hAnsi="Arial" w:cs="Arial"/>
                <w:color w:val="0F243E" w:themeColor="text2" w:themeShade="80"/>
              </w:rPr>
              <w:t xml:space="preserve">de la realidad social, económica, política, cultural, ambiental de la </w:t>
            </w:r>
            <w:r>
              <w:rPr>
                <w:rFonts w:ascii="Arial" w:hAnsi="Arial" w:cs="Arial"/>
                <w:color w:val="0F243E" w:themeColor="text2" w:themeShade="80"/>
              </w:rPr>
              <w:t>región</w:t>
            </w:r>
            <w:r w:rsidR="00030E58">
              <w:rPr>
                <w:rFonts w:ascii="Arial" w:hAnsi="Arial" w:cs="Arial"/>
                <w:color w:val="0F243E" w:themeColor="text2" w:themeShade="80"/>
              </w:rPr>
              <w:t>, de</w:t>
            </w:r>
            <w:r>
              <w:rPr>
                <w:rFonts w:ascii="Arial" w:hAnsi="Arial" w:cs="Arial"/>
                <w:color w:val="0F243E" w:themeColor="text2" w:themeShade="80"/>
              </w:rPr>
              <w:t>l</w:t>
            </w:r>
            <w:r w:rsidR="00030E58">
              <w:rPr>
                <w:rFonts w:ascii="Arial" w:hAnsi="Arial" w:cs="Arial"/>
                <w:color w:val="0F243E" w:themeColor="text2" w:themeShade="80"/>
              </w:rPr>
              <w:t xml:space="preserve"> país y del mundo en el que vivimos a través de</w:t>
            </w:r>
            <w:r>
              <w:rPr>
                <w:rFonts w:ascii="Arial" w:hAnsi="Arial" w:cs="Arial"/>
                <w:color w:val="0F243E" w:themeColor="text2" w:themeShade="80"/>
              </w:rPr>
              <w:t xml:space="preserve"> </w:t>
            </w:r>
            <w:r w:rsidR="00030E58">
              <w:rPr>
                <w:rFonts w:ascii="Arial" w:hAnsi="Arial" w:cs="Arial"/>
                <w:color w:val="0F243E" w:themeColor="text2" w:themeShade="80"/>
              </w:rPr>
              <w:t>l</w:t>
            </w:r>
            <w:r>
              <w:rPr>
                <w:rFonts w:ascii="Arial" w:hAnsi="Arial" w:cs="Arial"/>
                <w:color w:val="0F243E" w:themeColor="text2" w:themeShade="80"/>
              </w:rPr>
              <w:t>a</w:t>
            </w:r>
            <w:r w:rsidR="00030E58">
              <w:rPr>
                <w:rFonts w:ascii="Arial" w:hAnsi="Arial" w:cs="Arial"/>
                <w:color w:val="0F243E" w:themeColor="text2" w:themeShade="80"/>
              </w:rPr>
              <w:t xml:space="preserve"> observación, análisis y acción</w:t>
            </w:r>
            <w:r>
              <w:rPr>
                <w:rFonts w:ascii="Arial" w:hAnsi="Arial" w:cs="Arial"/>
                <w:color w:val="0F243E" w:themeColor="text2" w:themeShade="80"/>
              </w:rPr>
              <w:t>, formulada y planteada en un anteproyecto de investigación.</w:t>
            </w:r>
          </w:p>
          <w:p w14:paraId="0BDA5047" w14:textId="77777777" w:rsidR="009D3B04" w:rsidRDefault="009D3B04" w:rsidP="00CC21F3">
            <w:pPr>
              <w:rPr>
                <w:rFonts w:ascii="Arial" w:hAnsi="Arial" w:cs="Arial"/>
                <w:color w:val="0F243E" w:themeColor="text2" w:themeShade="80"/>
              </w:rPr>
            </w:pPr>
          </w:p>
        </w:tc>
      </w:tr>
    </w:tbl>
    <w:p w14:paraId="14425BC2"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7A9EBB5F" w14:textId="77777777" w:rsidTr="00CC21F3">
        <w:tc>
          <w:tcPr>
            <w:tcW w:w="9740" w:type="dxa"/>
            <w:shd w:val="clear" w:color="auto" w:fill="365F91" w:themeFill="accent1" w:themeFillShade="BF"/>
          </w:tcPr>
          <w:p w14:paraId="50C6EDD4" w14:textId="77777777" w:rsidR="009D3B04" w:rsidRPr="00030862" w:rsidRDefault="009D3B04" w:rsidP="00CC21F3">
            <w:pPr>
              <w:rPr>
                <w:rFonts w:ascii="Arial" w:hAnsi="Arial" w:cs="Arial"/>
                <w:b/>
                <w:color w:val="0F243E" w:themeColor="text2" w:themeShade="80"/>
              </w:rPr>
            </w:pPr>
            <w:r>
              <w:rPr>
                <w:rFonts w:ascii="Arial" w:hAnsi="Arial" w:cs="Arial"/>
                <w:b/>
                <w:color w:val="FFFFFF" w:themeColor="background1"/>
              </w:rPr>
              <w:t>COMPETENCIAS BÁSICAS / ESPECÍFICAS/ ÉNFASIS</w:t>
            </w:r>
            <w:r w:rsidRPr="0053478E">
              <w:rPr>
                <w:rFonts w:ascii="Arial" w:hAnsi="Arial" w:cs="Arial"/>
                <w:b/>
                <w:color w:val="FFFFFF" w:themeColor="background1"/>
              </w:rPr>
              <w:t>:</w:t>
            </w:r>
          </w:p>
        </w:tc>
      </w:tr>
      <w:tr w:rsidR="009D3B04" w14:paraId="4D10E0B9" w14:textId="77777777" w:rsidTr="00CC21F3">
        <w:tc>
          <w:tcPr>
            <w:tcW w:w="9740" w:type="dxa"/>
          </w:tcPr>
          <w:p w14:paraId="36873827" w14:textId="77777777" w:rsidR="009D3B04" w:rsidRDefault="009D3B04" w:rsidP="00CC21F3">
            <w:pPr>
              <w:jc w:val="both"/>
              <w:rPr>
                <w:rFonts w:ascii="Arial" w:hAnsi="Arial" w:cs="Arial"/>
                <w:color w:val="0F243E" w:themeColor="text2" w:themeShade="80"/>
              </w:rPr>
            </w:pPr>
          </w:p>
          <w:p w14:paraId="7C8207C1" w14:textId="77777777" w:rsidR="00D01633" w:rsidRDefault="009D3B04" w:rsidP="00CC21F3">
            <w:pPr>
              <w:jc w:val="both"/>
              <w:rPr>
                <w:rFonts w:ascii="Arial" w:hAnsi="Arial" w:cs="Arial"/>
                <w:b/>
                <w:color w:val="0F243E" w:themeColor="text2" w:themeShade="80"/>
              </w:rPr>
            </w:pPr>
            <w:r>
              <w:rPr>
                <w:rFonts w:ascii="Arial" w:hAnsi="Arial" w:cs="Arial"/>
                <w:b/>
                <w:color w:val="0F243E" w:themeColor="text2" w:themeShade="80"/>
              </w:rPr>
              <w:t xml:space="preserve">Competencias básicas: </w:t>
            </w:r>
          </w:p>
          <w:p w14:paraId="23708448" w14:textId="77777777" w:rsidR="00D01633" w:rsidRDefault="00D01633" w:rsidP="00F47B17">
            <w:pPr>
              <w:pStyle w:val="Standard"/>
              <w:numPr>
                <w:ilvl w:val="0"/>
                <w:numId w:val="10"/>
              </w:numPr>
              <w:jc w:val="both"/>
            </w:pPr>
            <w:r>
              <w:rPr>
                <w:rFonts w:ascii="Arial" w:hAnsi="Arial" w:cs="Arial"/>
                <w:color w:val="000000"/>
                <w:sz w:val="22"/>
                <w:szCs w:val="22"/>
              </w:rPr>
              <w:t>Lectura comprensiva y analítica</w:t>
            </w:r>
          </w:p>
          <w:p w14:paraId="2E8F79BA" w14:textId="77777777" w:rsidR="00D01633" w:rsidRDefault="00D01633" w:rsidP="00F47B17">
            <w:pPr>
              <w:pStyle w:val="Standard"/>
              <w:numPr>
                <w:ilvl w:val="0"/>
                <w:numId w:val="9"/>
              </w:numPr>
              <w:jc w:val="both"/>
            </w:pPr>
            <w:r>
              <w:rPr>
                <w:rFonts w:ascii="Arial" w:hAnsi="Arial" w:cs="Arial"/>
                <w:color w:val="000000"/>
                <w:sz w:val="22"/>
                <w:szCs w:val="22"/>
              </w:rPr>
              <w:t>Expresión comunicativa escrita y de generación de textos</w:t>
            </w:r>
          </w:p>
          <w:p w14:paraId="513D978E" w14:textId="77777777" w:rsidR="00D01633" w:rsidRDefault="00D01633" w:rsidP="00F47B17">
            <w:pPr>
              <w:pStyle w:val="Standard"/>
              <w:numPr>
                <w:ilvl w:val="0"/>
                <w:numId w:val="9"/>
              </w:numPr>
              <w:jc w:val="both"/>
              <w:rPr>
                <w:rFonts w:ascii="Arial" w:hAnsi="Arial" w:cs="Arial"/>
                <w:color w:val="000000"/>
                <w:sz w:val="22"/>
                <w:szCs w:val="22"/>
              </w:rPr>
            </w:pPr>
            <w:r w:rsidRPr="00D01633">
              <w:rPr>
                <w:rFonts w:ascii="Arial" w:hAnsi="Arial" w:cs="Arial"/>
                <w:color w:val="000000"/>
                <w:sz w:val="22"/>
                <w:szCs w:val="22"/>
              </w:rPr>
              <w:t>Capacidad para obtener y procesar información de diferentes fuentes</w:t>
            </w:r>
          </w:p>
          <w:p w14:paraId="42EC0B43" w14:textId="77777777" w:rsidR="00D01633" w:rsidRPr="00D01633" w:rsidRDefault="00D01633" w:rsidP="00F47B17">
            <w:pPr>
              <w:pStyle w:val="Standard"/>
              <w:numPr>
                <w:ilvl w:val="0"/>
                <w:numId w:val="9"/>
              </w:numPr>
              <w:jc w:val="both"/>
              <w:rPr>
                <w:rFonts w:ascii="Arial" w:hAnsi="Arial" w:cs="Arial"/>
                <w:color w:val="000000"/>
                <w:sz w:val="22"/>
                <w:szCs w:val="22"/>
              </w:rPr>
            </w:pPr>
            <w:r w:rsidRPr="00D01633">
              <w:rPr>
                <w:rFonts w:ascii="Arial" w:hAnsi="Arial" w:cs="Arial"/>
                <w:color w:val="000000"/>
                <w:sz w:val="22"/>
                <w:szCs w:val="22"/>
              </w:rPr>
              <w:t>Capacidad para trabajar y aprender en equipo</w:t>
            </w:r>
          </w:p>
          <w:p w14:paraId="7478D9A9" w14:textId="77777777" w:rsidR="009D3B04" w:rsidRDefault="009D3B04" w:rsidP="00D01633">
            <w:pPr>
              <w:jc w:val="both"/>
              <w:rPr>
                <w:rFonts w:ascii="Arial" w:hAnsi="Arial" w:cs="Arial"/>
                <w:color w:val="2F2F2F"/>
                <w:sz w:val="18"/>
                <w:szCs w:val="18"/>
                <w:shd w:val="clear" w:color="auto" w:fill="FFFFFF"/>
              </w:rPr>
            </w:pPr>
          </w:p>
          <w:p w14:paraId="5B431DCE" w14:textId="77777777" w:rsidR="00D01633" w:rsidRDefault="009D3B04" w:rsidP="00CC21F3">
            <w:pPr>
              <w:jc w:val="both"/>
              <w:rPr>
                <w:rFonts w:ascii="Arial" w:hAnsi="Arial" w:cs="Arial"/>
                <w:b/>
                <w:color w:val="2F2F2F"/>
                <w:szCs w:val="18"/>
                <w:shd w:val="clear" w:color="auto" w:fill="FFFFFF"/>
              </w:rPr>
            </w:pPr>
            <w:r>
              <w:rPr>
                <w:rFonts w:ascii="Arial" w:hAnsi="Arial" w:cs="Arial"/>
                <w:b/>
                <w:color w:val="2F2F2F"/>
                <w:szCs w:val="18"/>
                <w:shd w:val="clear" w:color="auto" w:fill="FFFFFF"/>
              </w:rPr>
              <w:t>C</w:t>
            </w:r>
            <w:r w:rsidRPr="00EA3F72">
              <w:rPr>
                <w:rFonts w:ascii="Arial" w:hAnsi="Arial" w:cs="Arial"/>
                <w:b/>
                <w:color w:val="2F2F2F"/>
                <w:szCs w:val="18"/>
                <w:shd w:val="clear" w:color="auto" w:fill="FFFFFF"/>
              </w:rPr>
              <w:t>ompetencias</w:t>
            </w:r>
            <w:r>
              <w:rPr>
                <w:rFonts w:ascii="Arial" w:hAnsi="Arial" w:cs="Arial"/>
                <w:b/>
                <w:color w:val="2F2F2F"/>
                <w:szCs w:val="18"/>
                <w:shd w:val="clear" w:color="auto" w:fill="FFFFFF"/>
              </w:rPr>
              <w:t xml:space="preserve"> específicas:</w:t>
            </w:r>
            <w:r w:rsidRPr="00EA3F72">
              <w:rPr>
                <w:rFonts w:ascii="Arial" w:hAnsi="Arial" w:cs="Arial"/>
                <w:b/>
                <w:color w:val="2F2F2F"/>
                <w:szCs w:val="18"/>
                <w:shd w:val="clear" w:color="auto" w:fill="FFFFFF"/>
              </w:rPr>
              <w:t xml:space="preserve"> </w:t>
            </w:r>
          </w:p>
          <w:p w14:paraId="38DB59F4" w14:textId="77777777" w:rsidR="00D01633" w:rsidRPr="00D01633" w:rsidRDefault="00D01633" w:rsidP="00F47B17">
            <w:pPr>
              <w:pStyle w:val="Prrafodelista"/>
              <w:numPr>
                <w:ilvl w:val="0"/>
                <w:numId w:val="11"/>
              </w:numPr>
              <w:jc w:val="both"/>
              <w:rPr>
                <w:rFonts w:ascii="Arial" w:hAnsi="Arial" w:cs="Arial"/>
                <w:color w:val="0F243E" w:themeColor="text2" w:themeShade="80"/>
              </w:rPr>
            </w:pPr>
            <w:r w:rsidRPr="00D01633">
              <w:rPr>
                <w:rFonts w:ascii="Arial" w:hAnsi="Arial" w:cs="Arial"/>
              </w:rPr>
              <w:t xml:space="preserve">Se busca que el estudiante sepa analizar, interpretar y comprender </w:t>
            </w:r>
            <w:r w:rsidRPr="00D01633">
              <w:rPr>
                <w:rFonts w:ascii="Arial" w:hAnsi="Arial" w:cs="Arial"/>
                <w:color w:val="000000"/>
              </w:rPr>
              <w:t>la investigación como un proceso de construcción de conocimiento dentro de un contexto globalizado.</w:t>
            </w:r>
            <w:r w:rsidRPr="00D01633">
              <w:rPr>
                <w:rFonts w:ascii="Verdana" w:hAnsi="Verdana"/>
                <w:color w:val="000000"/>
                <w:sz w:val="17"/>
                <w:szCs w:val="17"/>
                <w:shd w:val="clear" w:color="auto" w:fill="FFFFFF"/>
              </w:rPr>
              <w:t xml:space="preserve"> </w:t>
            </w:r>
          </w:p>
          <w:p w14:paraId="5216B19E" w14:textId="77777777" w:rsidR="00D01633" w:rsidRDefault="009D3B04" w:rsidP="00D01633">
            <w:pPr>
              <w:jc w:val="both"/>
              <w:rPr>
                <w:rFonts w:ascii="Arial" w:hAnsi="Arial" w:cs="Arial"/>
                <w:b/>
                <w:color w:val="0F243E" w:themeColor="text2" w:themeShade="80"/>
              </w:rPr>
            </w:pPr>
            <w:r w:rsidRPr="00D01633">
              <w:rPr>
                <w:rFonts w:ascii="Arial" w:hAnsi="Arial" w:cs="Arial"/>
                <w:b/>
                <w:color w:val="0F243E" w:themeColor="text2" w:themeShade="80"/>
              </w:rPr>
              <w:t xml:space="preserve">Competencias de énfasis: </w:t>
            </w:r>
          </w:p>
          <w:p w14:paraId="4BA8DB48" w14:textId="77777777" w:rsidR="00D01633" w:rsidRDefault="00D01633" w:rsidP="00F47B17">
            <w:pPr>
              <w:pStyle w:val="Prrafodelista"/>
              <w:numPr>
                <w:ilvl w:val="0"/>
                <w:numId w:val="13"/>
              </w:numPr>
              <w:suppressAutoHyphens/>
              <w:autoSpaceDN w:val="0"/>
              <w:spacing w:after="120" w:line="240" w:lineRule="auto"/>
              <w:contextualSpacing w:val="0"/>
              <w:jc w:val="both"/>
              <w:textAlignment w:val="baseline"/>
            </w:pPr>
            <w:r>
              <w:rPr>
                <w:rFonts w:ascii="Arial" w:hAnsi="Arial" w:cs="Arial"/>
              </w:rPr>
              <w:t>Se propicia en el estudiante el desarrollo de las competencias interpretativa, argumentativa y comunicativa, mediante la entrega de material de lecturas básicas y de herramientas visuales básicas para la comprensión de la asignatura.</w:t>
            </w:r>
          </w:p>
          <w:p w14:paraId="27F12DAD" w14:textId="77777777" w:rsidR="00D01633" w:rsidRDefault="00D01633" w:rsidP="00F47B17">
            <w:pPr>
              <w:pStyle w:val="Prrafodelista"/>
              <w:numPr>
                <w:ilvl w:val="0"/>
                <w:numId w:val="13"/>
              </w:numPr>
              <w:suppressAutoHyphens/>
              <w:autoSpaceDN w:val="0"/>
              <w:spacing w:after="120" w:line="240" w:lineRule="auto"/>
              <w:contextualSpacing w:val="0"/>
              <w:jc w:val="both"/>
              <w:textAlignment w:val="baseline"/>
            </w:pPr>
            <w:r>
              <w:rPr>
                <w:rFonts w:ascii="Arial" w:hAnsi="Arial" w:cs="Arial"/>
              </w:rPr>
              <w:t>El estudiante debe a través de la fundamentación teórica y práctica desarrollar capacidades para juzgar, criticar, contextualizar y recrear el conocimiento apropiado.</w:t>
            </w:r>
          </w:p>
          <w:p w14:paraId="6A721B7D" w14:textId="77777777" w:rsidR="00D01633" w:rsidRDefault="00D01633" w:rsidP="00F47B17">
            <w:pPr>
              <w:pStyle w:val="Prrafodelista"/>
              <w:numPr>
                <w:ilvl w:val="0"/>
                <w:numId w:val="13"/>
              </w:numPr>
              <w:suppressAutoHyphens/>
              <w:autoSpaceDN w:val="0"/>
              <w:spacing w:after="120" w:line="240" w:lineRule="auto"/>
              <w:contextualSpacing w:val="0"/>
              <w:jc w:val="both"/>
              <w:textAlignment w:val="baseline"/>
            </w:pPr>
            <w:r>
              <w:rPr>
                <w:rFonts w:ascii="Arial" w:hAnsi="Arial" w:cs="Arial"/>
              </w:rPr>
              <w:t xml:space="preserve"> </w:t>
            </w:r>
            <w:r>
              <w:rPr>
                <w:rFonts w:ascii="Arial" w:hAnsi="Arial" w:cs="Arial"/>
                <w:bCs/>
              </w:rPr>
              <w:t>El estudiante debe llegar a un construcción conceptual apoyada en la producción escrita y la comunicación argumental.</w:t>
            </w:r>
          </w:p>
          <w:p w14:paraId="36957BDA" w14:textId="77777777" w:rsidR="00D01633" w:rsidRDefault="00D01633" w:rsidP="00F47B17">
            <w:pPr>
              <w:pStyle w:val="Prrafodelista"/>
              <w:numPr>
                <w:ilvl w:val="0"/>
                <w:numId w:val="13"/>
              </w:numPr>
              <w:suppressAutoHyphens/>
              <w:autoSpaceDN w:val="0"/>
              <w:spacing w:after="120" w:line="240" w:lineRule="auto"/>
              <w:contextualSpacing w:val="0"/>
              <w:jc w:val="both"/>
              <w:textAlignment w:val="baseline"/>
            </w:pPr>
            <w:r>
              <w:rPr>
                <w:rFonts w:ascii="Arial" w:hAnsi="Arial" w:cs="Arial"/>
              </w:rPr>
              <w:t>Desarrollo de ejercicios y talleres, por parte del Estudiante, los cuales contendrán aspectos trabajados y analizados en clase; no buscan la mecanización sino procuran la reflexión, aplicación, investigación, consulta en biblioteca, relación con el contexto y relación con la vivencia del estudiante.</w:t>
            </w:r>
          </w:p>
          <w:p w14:paraId="1FBD3430" w14:textId="77777777" w:rsidR="00D01633" w:rsidRDefault="00D01633" w:rsidP="00F47B17">
            <w:pPr>
              <w:pStyle w:val="Prrafodelista"/>
              <w:numPr>
                <w:ilvl w:val="0"/>
                <w:numId w:val="14"/>
              </w:numPr>
              <w:suppressAutoHyphens/>
              <w:autoSpaceDN w:val="0"/>
              <w:spacing w:after="0" w:line="240" w:lineRule="auto"/>
              <w:contextualSpacing w:val="0"/>
              <w:jc w:val="both"/>
              <w:textAlignment w:val="baseline"/>
            </w:pPr>
            <w:r>
              <w:rPr>
                <w:rFonts w:ascii="Arial" w:hAnsi="Arial" w:cs="Arial"/>
                <w:color w:val="000000"/>
              </w:rPr>
              <w:t>Conocimiento de los principios, conceptos, lenguajes y métodos de la diversas ciencias que soportan el ejercicio profesional específico, contextualizados de acuerdo con los propósitos de formación</w:t>
            </w:r>
          </w:p>
          <w:p w14:paraId="3887CEAF" w14:textId="77777777" w:rsidR="009D3B04" w:rsidRDefault="009D3B04" w:rsidP="00CC21F3">
            <w:pPr>
              <w:jc w:val="both"/>
              <w:rPr>
                <w:rFonts w:ascii="Arial" w:hAnsi="Arial" w:cs="Arial"/>
                <w:color w:val="0F243E" w:themeColor="text2" w:themeShade="80"/>
              </w:rPr>
            </w:pPr>
          </w:p>
        </w:tc>
      </w:tr>
    </w:tbl>
    <w:p w14:paraId="1B89E82F"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69A64326" w14:textId="77777777" w:rsidTr="00CC21F3">
        <w:tc>
          <w:tcPr>
            <w:tcW w:w="9740" w:type="dxa"/>
            <w:shd w:val="clear" w:color="auto" w:fill="365F91" w:themeFill="accent1" w:themeFillShade="BF"/>
          </w:tcPr>
          <w:p w14:paraId="149D17C9" w14:textId="77777777" w:rsidR="009D3B04" w:rsidRPr="00030862" w:rsidRDefault="009D3B04" w:rsidP="00CC21F3">
            <w:pPr>
              <w:rPr>
                <w:rFonts w:ascii="Arial" w:hAnsi="Arial" w:cs="Arial"/>
                <w:b/>
                <w:color w:val="0F243E" w:themeColor="text2" w:themeShade="80"/>
              </w:rPr>
            </w:pPr>
            <w:r>
              <w:rPr>
                <w:rFonts w:ascii="Arial" w:hAnsi="Arial" w:cs="Arial"/>
                <w:b/>
                <w:color w:val="FFFFFF" w:themeColor="background1"/>
              </w:rPr>
              <w:t>DISCIPLINAS QUE SE INTEGRAN</w:t>
            </w:r>
            <w:r w:rsidRPr="004E03C5">
              <w:rPr>
                <w:rFonts w:ascii="Arial" w:hAnsi="Arial" w:cs="Arial"/>
                <w:b/>
                <w:color w:val="FFFFFF" w:themeColor="background1"/>
              </w:rPr>
              <w:t>:</w:t>
            </w:r>
          </w:p>
        </w:tc>
      </w:tr>
      <w:tr w:rsidR="009D3B04" w14:paraId="1040AE06" w14:textId="77777777" w:rsidTr="00CC21F3">
        <w:tc>
          <w:tcPr>
            <w:tcW w:w="9740" w:type="dxa"/>
          </w:tcPr>
          <w:p w14:paraId="2A6AED6F" w14:textId="77777777" w:rsidR="009D3B04" w:rsidRDefault="009D3B04" w:rsidP="00CC21F3">
            <w:pPr>
              <w:rPr>
                <w:rFonts w:ascii="Arial" w:hAnsi="Arial" w:cs="Arial"/>
                <w:color w:val="0F243E" w:themeColor="text2" w:themeShade="80"/>
              </w:rPr>
            </w:pPr>
          </w:p>
          <w:p w14:paraId="632392FD" w14:textId="77777777" w:rsidR="009D3B04" w:rsidRDefault="00145331" w:rsidP="00145331">
            <w:pPr>
              <w:jc w:val="both"/>
              <w:rPr>
                <w:rFonts w:ascii="Arial" w:hAnsi="Arial" w:cs="Arial"/>
                <w:color w:val="0F243E" w:themeColor="text2" w:themeShade="80"/>
              </w:rPr>
            </w:pPr>
            <w:r>
              <w:rPr>
                <w:rFonts w:ascii="Arial" w:hAnsi="Arial" w:cs="Arial"/>
                <w:color w:val="0F243E" w:themeColor="text2" w:themeShade="80"/>
              </w:rPr>
              <w:t xml:space="preserve">Es una asignatura </w:t>
            </w:r>
            <w:r w:rsidR="0078320B">
              <w:rPr>
                <w:rFonts w:ascii="Arial" w:hAnsi="Arial" w:cs="Arial"/>
                <w:color w:val="0F243E" w:themeColor="text2" w:themeShade="80"/>
              </w:rPr>
              <w:t xml:space="preserve">que </w:t>
            </w:r>
            <w:r>
              <w:rPr>
                <w:rFonts w:ascii="Arial" w:hAnsi="Arial" w:cs="Arial"/>
                <w:color w:val="0F243E" w:themeColor="text2" w:themeShade="80"/>
              </w:rPr>
              <w:t xml:space="preserve">involucra una </w:t>
            </w:r>
            <w:proofErr w:type="spellStart"/>
            <w:r w:rsidR="0078320B" w:rsidRPr="0078320B">
              <w:rPr>
                <w:rStyle w:val="Enfasis"/>
                <w:rFonts w:ascii="Arial" w:hAnsi="Arial" w:cs="Arial"/>
                <w:bCs/>
                <w:i w:val="0"/>
                <w:iCs w:val="0"/>
                <w:color w:val="545454"/>
                <w:shd w:val="clear" w:color="auto" w:fill="FFFFFF"/>
              </w:rPr>
              <w:t>multidisciplinariedad</w:t>
            </w:r>
            <w:proofErr w:type="spellEnd"/>
            <w:r w:rsidR="0078320B">
              <w:rPr>
                <w:rFonts w:ascii="Arial" w:hAnsi="Arial" w:cs="Arial"/>
                <w:color w:val="0F243E" w:themeColor="text2" w:themeShade="80"/>
              </w:rPr>
              <w:t xml:space="preserve"> de disciplinas</w:t>
            </w:r>
          </w:p>
          <w:p w14:paraId="66CAE1AE" w14:textId="77777777" w:rsidR="009D3B04" w:rsidRDefault="009D3B04" w:rsidP="00CC21F3">
            <w:pPr>
              <w:rPr>
                <w:rFonts w:ascii="Arial" w:hAnsi="Arial" w:cs="Arial"/>
                <w:color w:val="0F243E" w:themeColor="text2" w:themeShade="80"/>
              </w:rPr>
            </w:pPr>
          </w:p>
        </w:tc>
      </w:tr>
    </w:tbl>
    <w:p w14:paraId="1C60DF8B" w14:textId="77777777" w:rsidR="009D3B04" w:rsidRDefault="009D3B04" w:rsidP="009D3B04">
      <w:pPr>
        <w:rPr>
          <w:rFonts w:ascii="Arial" w:hAnsi="Arial" w:cs="Arial"/>
          <w:color w:val="0F243E" w:themeColor="text2" w:themeShade="80"/>
        </w:rPr>
      </w:pPr>
    </w:p>
    <w:p w14:paraId="4B6C9649" w14:textId="77777777" w:rsidR="00B3659A" w:rsidRDefault="00B3659A" w:rsidP="009D3B04">
      <w:pPr>
        <w:rPr>
          <w:rFonts w:ascii="Arial" w:hAnsi="Arial" w:cs="Arial"/>
          <w:color w:val="0F243E" w:themeColor="text2" w:themeShade="80"/>
        </w:rPr>
      </w:pPr>
    </w:p>
    <w:p w14:paraId="1FCE509A" w14:textId="77777777" w:rsidR="00B3659A" w:rsidRDefault="00B3659A" w:rsidP="009D3B04">
      <w:pPr>
        <w:rPr>
          <w:rFonts w:ascii="Arial" w:hAnsi="Arial" w:cs="Arial"/>
          <w:color w:val="0F243E" w:themeColor="text2" w:themeShade="80"/>
        </w:rPr>
      </w:pPr>
    </w:p>
    <w:p w14:paraId="48F6F4DE" w14:textId="77777777" w:rsidR="00B3659A" w:rsidRDefault="00B3659A"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7C5AFBB3" w14:textId="77777777" w:rsidTr="00CC21F3">
        <w:tc>
          <w:tcPr>
            <w:tcW w:w="9740" w:type="dxa"/>
            <w:shd w:val="clear" w:color="auto" w:fill="365F91" w:themeFill="accent1" w:themeFillShade="BF"/>
          </w:tcPr>
          <w:p w14:paraId="451CC915" w14:textId="77777777" w:rsidR="009D3B04" w:rsidRPr="00030862" w:rsidRDefault="005307D9" w:rsidP="00CC21F3">
            <w:pPr>
              <w:rPr>
                <w:rFonts w:ascii="Arial" w:hAnsi="Arial" w:cs="Arial"/>
                <w:b/>
                <w:color w:val="0F243E" w:themeColor="text2" w:themeShade="80"/>
              </w:rPr>
            </w:pPr>
            <w:r>
              <w:rPr>
                <w:rFonts w:ascii="Arial" w:hAnsi="Arial" w:cs="Arial"/>
                <w:b/>
                <w:color w:val="FFFFFF" w:themeColor="background1"/>
              </w:rPr>
              <w:t>CONTENIDOS PROGRAMÁTICOS:</w:t>
            </w:r>
          </w:p>
        </w:tc>
      </w:tr>
      <w:tr w:rsidR="009D3B04" w14:paraId="5D658DB3" w14:textId="77777777" w:rsidTr="005307D9">
        <w:trPr>
          <w:trHeight w:val="417"/>
        </w:trPr>
        <w:tc>
          <w:tcPr>
            <w:tcW w:w="9740" w:type="dxa"/>
          </w:tcPr>
          <w:p w14:paraId="4976F065" w14:textId="77777777" w:rsidR="009D3B04" w:rsidRDefault="009D3B04" w:rsidP="005307D9">
            <w:pPr>
              <w:rPr>
                <w:rFonts w:ascii="Arial" w:hAnsi="Arial" w:cs="Arial"/>
                <w:color w:val="0F243E" w:themeColor="text2" w:themeShade="80"/>
              </w:rPr>
            </w:pPr>
          </w:p>
          <w:p w14:paraId="72F141F5" w14:textId="77777777" w:rsidR="005E2A95" w:rsidRPr="005E2A95" w:rsidRDefault="005E2A95" w:rsidP="00F47B17">
            <w:pPr>
              <w:pStyle w:val="Prrafodelista"/>
              <w:numPr>
                <w:ilvl w:val="0"/>
                <w:numId w:val="4"/>
              </w:numPr>
              <w:jc w:val="both"/>
              <w:rPr>
                <w:rFonts w:ascii="Arial" w:hAnsi="Arial" w:cs="Arial"/>
                <w:b/>
                <w:i/>
              </w:rPr>
            </w:pPr>
            <w:r w:rsidRPr="005E2A95">
              <w:rPr>
                <w:rFonts w:ascii="Arial" w:hAnsi="Arial" w:cs="Arial"/>
                <w:b/>
                <w:i/>
              </w:rPr>
              <w:t>UNIDAD 1. INTRODU</w:t>
            </w:r>
            <w:r w:rsidR="0078320B">
              <w:rPr>
                <w:rFonts w:ascii="Arial" w:hAnsi="Arial" w:cs="Arial"/>
                <w:b/>
                <w:i/>
              </w:rPr>
              <w:t>C</w:t>
            </w:r>
            <w:r w:rsidRPr="005E2A95">
              <w:rPr>
                <w:rFonts w:ascii="Arial" w:hAnsi="Arial" w:cs="Arial"/>
                <w:b/>
                <w:i/>
              </w:rPr>
              <w:t>CIÓN A LA INVESTIGACIÓN</w:t>
            </w:r>
            <w:r w:rsidR="0078320B">
              <w:rPr>
                <w:rFonts w:ascii="Arial" w:hAnsi="Arial" w:cs="Arial"/>
                <w:b/>
                <w:i/>
              </w:rPr>
              <w:t xml:space="preserve"> CIENTÍFICA</w:t>
            </w:r>
          </w:p>
          <w:p w14:paraId="2C7C4A18" w14:textId="77777777" w:rsidR="005E2A95" w:rsidRPr="005E2A95" w:rsidRDefault="005E2A95" w:rsidP="00F47B17">
            <w:pPr>
              <w:pStyle w:val="Prrafodelista"/>
              <w:numPr>
                <w:ilvl w:val="0"/>
                <w:numId w:val="4"/>
              </w:numPr>
              <w:jc w:val="both"/>
              <w:rPr>
                <w:rFonts w:ascii="Arial" w:hAnsi="Arial" w:cs="Arial"/>
                <w:b/>
                <w:lang w:val="es-ES" w:eastAsia="es-ES"/>
              </w:rPr>
            </w:pPr>
            <w:r w:rsidRPr="005E2A95">
              <w:rPr>
                <w:rFonts w:ascii="Arial" w:hAnsi="Arial" w:cs="Arial"/>
                <w:b/>
              </w:rPr>
              <w:t>UNIDAD 2. DEFINICIÓN DEL ALCANCE DE LA INVESTIGACIÓN A REALIZAR</w:t>
            </w:r>
          </w:p>
          <w:p w14:paraId="37333863" w14:textId="77777777" w:rsidR="005E2A95" w:rsidRDefault="005E2A95" w:rsidP="00F47B17">
            <w:pPr>
              <w:pStyle w:val="Prrafodelista"/>
              <w:numPr>
                <w:ilvl w:val="0"/>
                <w:numId w:val="4"/>
              </w:numPr>
              <w:jc w:val="both"/>
              <w:rPr>
                <w:rFonts w:ascii="Arial" w:hAnsi="Arial" w:cs="Arial"/>
                <w:b/>
                <w:lang w:val="es-ES" w:eastAsia="es-ES"/>
              </w:rPr>
            </w:pPr>
            <w:r w:rsidRPr="005E2A95">
              <w:rPr>
                <w:rFonts w:ascii="Arial" w:hAnsi="Arial" w:cs="Arial"/>
                <w:b/>
                <w:lang w:val="es-ES" w:eastAsia="es-ES"/>
              </w:rPr>
              <w:t xml:space="preserve">UNIDAD 3: PLANTEAMIENTO DEL PROBLEMA </w:t>
            </w:r>
          </w:p>
          <w:p w14:paraId="4306F43F" w14:textId="77777777" w:rsidR="0078320B" w:rsidRDefault="005E2A95" w:rsidP="00F47B17">
            <w:pPr>
              <w:pStyle w:val="Prrafodelista"/>
              <w:numPr>
                <w:ilvl w:val="0"/>
                <w:numId w:val="4"/>
              </w:numPr>
              <w:jc w:val="both"/>
              <w:rPr>
                <w:rFonts w:ascii="Arial" w:hAnsi="Arial" w:cs="Arial"/>
                <w:b/>
                <w:lang w:val="es-ES" w:eastAsia="es-ES"/>
              </w:rPr>
            </w:pPr>
            <w:r w:rsidRPr="005E2A95">
              <w:rPr>
                <w:rFonts w:ascii="Arial" w:hAnsi="Arial" w:cs="Arial"/>
                <w:b/>
                <w:lang w:val="es-ES" w:eastAsia="es-ES"/>
              </w:rPr>
              <w:t xml:space="preserve">UNIDAD 4: </w:t>
            </w:r>
            <w:r w:rsidR="0078320B" w:rsidRPr="005E2A95">
              <w:rPr>
                <w:rFonts w:ascii="Arial" w:hAnsi="Arial" w:cs="Arial"/>
                <w:b/>
              </w:rPr>
              <w:t>OBJETIVOS Y FORMULACIÓN DE HIPÓTESIS</w:t>
            </w:r>
            <w:r w:rsidR="0078320B" w:rsidRPr="005E2A95">
              <w:rPr>
                <w:rFonts w:ascii="Arial" w:hAnsi="Arial" w:cs="Arial"/>
                <w:b/>
                <w:lang w:val="es-ES" w:eastAsia="es-ES"/>
              </w:rPr>
              <w:t xml:space="preserve"> </w:t>
            </w:r>
          </w:p>
          <w:p w14:paraId="7CD4FD42" w14:textId="77777777" w:rsidR="005E2A95" w:rsidRPr="005E2A95" w:rsidRDefault="0078320B" w:rsidP="00F47B17">
            <w:pPr>
              <w:pStyle w:val="Prrafodelista"/>
              <w:numPr>
                <w:ilvl w:val="0"/>
                <w:numId w:val="4"/>
              </w:numPr>
              <w:jc w:val="both"/>
              <w:rPr>
                <w:rFonts w:ascii="Arial" w:hAnsi="Arial" w:cs="Arial"/>
                <w:b/>
                <w:lang w:val="es-ES" w:eastAsia="es-ES"/>
              </w:rPr>
            </w:pPr>
            <w:r w:rsidRPr="005E2A95">
              <w:rPr>
                <w:rFonts w:ascii="Arial" w:hAnsi="Arial" w:cs="Arial"/>
                <w:b/>
              </w:rPr>
              <w:t xml:space="preserve">UNIDAD 5. </w:t>
            </w:r>
            <w:r w:rsidR="005E2A95" w:rsidRPr="005E2A95">
              <w:rPr>
                <w:rFonts w:ascii="Arial" w:hAnsi="Arial" w:cs="Arial"/>
                <w:b/>
                <w:lang w:val="es-ES" w:eastAsia="es-ES"/>
              </w:rPr>
              <w:t>MARCO</w:t>
            </w:r>
            <w:r>
              <w:rPr>
                <w:rFonts w:ascii="Arial" w:hAnsi="Arial" w:cs="Arial"/>
                <w:b/>
                <w:lang w:val="es-ES" w:eastAsia="es-ES"/>
              </w:rPr>
              <w:t>S DE REFERENCIA</w:t>
            </w:r>
          </w:p>
          <w:p w14:paraId="1204CE28" w14:textId="77777777" w:rsidR="005307D9" w:rsidRDefault="005307D9" w:rsidP="0078320B">
            <w:pPr>
              <w:pStyle w:val="Prrafodelista"/>
              <w:jc w:val="both"/>
              <w:rPr>
                <w:rFonts w:ascii="Arial" w:hAnsi="Arial" w:cs="Arial"/>
                <w:color w:val="0F243E" w:themeColor="text2" w:themeShade="80"/>
              </w:rPr>
            </w:pPr>
          </w:p>
        </w:tc>
      </w:tr>
    </w:tbl>
    <w:p w14:paraId="1BF9FC92"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5307D9" w14:paraId="27B8430D" w14:textId="77777777" w:rsidTr="00E525ED">
        <w:tc>
          <w:tcPr>
            <w:tcW w:w="9740" w:type="dxa"/>
            <w:shd w:val="clear" w:color="auto" w:fill="365F91" w:themeFill="accent1" w:themeFillShade="BF"/>
          </w:tcPr>
          <w:p w14:paraId="605B4022" w14:textId="77777777" w:rsidR="005307D9" w:rsidRPr="00030862" w:rsidRDefault="005307D9" w:rsidP="00E525ED">
            <w:pPr>
              <w:rPr>
                <w:rFonts w:ascii="Arial" w:hAnsi="Arial" w:cs="Arial"/>
                <w:b/>
                <w:color w:val="0F243E" w:themeColor="text2" w:themeShade="80"/>
              </w:rPr>
            </w:pPr>
            <w:r>
              <w:rPr>
                <w:rFonts w:ascii="Arial" w:hAnsi="Arial" w:cs="Arial"/>
                <w:b/>
                <w:color w:val="FFFFFF" w:themeColor="background1"/>
              </w:rPr>
              <w:t>TEORÍAS Y CONCEPTOS</w:t>
            </w:r>
            <w:r w:rsidRPr="006D5D86">
              <w:rPr>
                <w:rFonts w:ascii="Arial" w:hAnsi="Arial" w:cs="Arial"/>
                <w:b/>
                <w:color w:val="FFFFFF" w:themeColor="background1"/>
              </w:rPr>
              <w:t>:</w:t>
            </w:r>
          </w:p>
        </w:tc>
      </w:tr>
      <w:tr w:rsidR="005307D9" w14:paraId="5DD345FE" w14:textId="77777777" w:rsidTr="00E525ED">
        <w:tc>
          <w:tcPr>
            <w:tcW w:w="9740" w:type="dxa"/>
          </w:tcPr>
          <w:p w14:paraId="62F1165F" w14:textId="77777777" w:rsidR="00145331" w:rsidRPr="00AE4A6D" w:rsidRDefault="00145331" w:rsidP="00AE4A6D">
            <w:pPr>
              <w:pStyle w:val="Prrafodelista"/>
              <w:numPr>
                <w:ilvl w:val="0"/>
                <w:numId w:val="15"/>
              </w:numPr>
              <w:jc w:val="both"/>
              <w:rPr>
                <w:rFonts w:ascii="Arial" w:hAnsi="Arial" w:cs="Arial"/>
                <w:color w:val="0F243E" w:themeColor="text2" w:themeShade="80"/>
              </w:rPr>
            </w:pPr>
            <w:r w:rsidRPr="00AE4A6D">
              <w:rPr>
                <w:rFonts w:ascii="Arial" w:hAnsi="Arial" w:cs="Arial"/>
                <w:b/>
                <w:color w:val="0F243E" w:themeColor="text2" w:themeShade="80"/>
              </w:rPr>
              <w:t>Método Científico</w:t>
            </w:r>
            <w:r w:rsidR="00887D4F" w:rsidRPr="00AE4A6D">
              <w:rPr>
                <w:rFonts w:ascii="Arial" w:hAnsi="Arial" w:cs="Arial"/>
                <w:color w:val="0F243E" w:themeColor="text2" w:themeShade="80"/>
              </w:rPr>
              <w:t>: es un proceso destinado a explicar fenómenos, establecer relaciones entre los hechos y enunciar leyes que expliquen los fenómenos físicos del mundo y permitan obtener, con estos conocimientos, aplicaciones útiles al hombre.</w:t>
            </w:r>
          </w:p>
          <w:p w14:paraId="55F433BF" w14:textId="77777777" w:rsidR="00145331" w:rsidRPr="00AE4A6D" w:rsidRDefault="00145331" w:rsidP="00AE4A6D">
            <w:pPr>
              <w:pStyle w:val="Prrafodelista"/>
              <w:numPr>
                <w:ilvl w:val="0"/>
                <w:numId w:val="15"/>
              </w:numPr>
              <w:jc w:val="both"/>
              <w:rPr>
                <w:rFonts w:ascii="Arial" w:hAnsi="Arial" w:cs="Arial"/>
                <w:color w:val="0F243E" w:themeColor="text2" w:themeShade="80"/>
              </w:rPr>
            </w:pPr>
            <w:r w:rsidRPr="00AE4A6D">
              <w:rPr>
                <w:rFonts w:ascii="Arial" w:hAnsi="Arial" w:cs="Arial"/>
                <w:b/>
                <w:color w:val="0F243E" w:themeColor="text2" w:themeShade="80"/>
              </w:rPr>
              <w:t>Investigación Científica</w:t>
            </w:r>
            <w:r w:rsidR="00887D4F" w:rsidRPr="00AE4A6D">
              <w:rPr>
                <w:rFonts w:ascii="Arial" w:hAnsi="Arial" w:cs="Arial"/>
                <w:color w:val="0F243E" w:themeColor="text2" w:themeShade="80"/>
              </w:rPr>
              <w:t xml:space="preserve">: </w:t>
            </w:r>
            <w:r w:rsidR="005019D9" w:rsidRPr="00AE4A6D">
              <w:rPr>
                <w:rFonts w:ascii="Arial" w:hAnsi="Arial" w:cs="Arial"/>
                <w:color w:val="0F243E" w:themeColor="text2" w:themeShade="80"/>
              </w:rPr>
              <w:t>e</w:t>
            </w:r>
            <w:r w:rsidR="00887D4F" w:rsidRPr="00AE4A6D">
              <w:rPr>
                <w:rFonts w:ascii="Arial" w:hAnsi="Arial" w:cs="Arial"/>
                <w:color w:val="0F243E" w:themeColor="text2" w:themeShade="80"/>
              </w:rPr>
              <w:t>s un proceso que, mediante la aplicación del método científico de investigación, procura obtener información relevante y f</w:t>
            </w:r>
            <w:r w:rsidR="005019D9" w:rsidRPr="00AE4A6D">
              <w:rPr>
                <w:rFonts w:ascii="Arial" w:hAnsi="Arial" w:cs="Arial"/>
                <w:color w:val="0F243E" w:themeColor="text2" w:themeShade="80"/>
              </w:rPr>
              <w:t>idedigna</w:t>
            </w:r>
            <w:r w:rsidR="00887D4F" w:rsidRPr="00AE4A6D">
              <w:rPr>
                <w:rFonts w:ascii="Arial" w:hAnsi="Arial" w:cs="Arial"/>
                <w:color w:val="0F243E" w:themeColor="text2" w:themeShade="80"/>
              </w:rPr>
              <w:t>, para entender, verificar, corregir o aplicar el conocimiento.</w:t>
            </w:r>
          </w:p>
          <w:p w14:paraId="1471FC2F" w14:textId="77777777" w:rsidR="00A4227E" w:rsidRPr="00AE4A6D" w:rsidRDefault="00A4227E" w:rsidP="00AE4A6D">
            <w:pPr>
              <w:pStyle w:val="Prrafodelista"/>
              <w:numPr>
                <w:ilvl w:val="0"/>
                <w:numId w:val="15"/>
              </w:numPr>
              <w:jc w:val="both"/>
              <w:rPr>
                <w:rFonts w:ascii="Arial" w:hAnsi="Arial" w:cs="Arial"/>
                <w:color w:val="0F243E" w:themeColor="text2" w:themeShade="80"/>
              </w:rPr>
            </w:pPr>
            <w:r w:rsidRPr="00AE4A6D">
              <w:rPr>
                <w:rFonts w:ascii="Arial" w:hAnsi="Arial" w:cs="Arial"/>
                <w:b/>
                <w:color w:val="0F243E" w:themeColor="text2" w:themeShade="80"/>
              </w:rPr>
              <w:t>Proceso de Investigación</w:t>
            </w:r>
            <w:r w:rsidR="005019D9" w:rsidRPr="00AE4A6D">
              <w:rPr>
                <w:rFonts w:ascii="Arial" w:hAnsi="Arial" w:cs="Arial"/>
                <w:color w:val="0F243E" w:themeColor="text2" w:themeShade="80"/>
              </w:rPr>
              <w:t>: es entendido como una actividad que tiene como finalidad la búsqueda y consolidación del saber y la aplicación de los conocimientos para el enriquecimiento del acervo cultural y científico, así como la producción de tecnología al servicio del desarrollo integral del país, pero fundamentalmente dirigidos hacia un objeto práctico específico.</w:t>
            </w:r>
          </w:p>
          <w:p w14:paraId="73E449B9" w14:textId="77777777" w:rsidR="005019D9" w:rsidRPr="00AE4A6D" w:rsidRDefault="00BF2FA4" w:rsidP="00AE4A6D">
            <w:pPr>
              <w:pStyle w:val="Prrafodelista"/>
              <w:numPr>
                <w:ilvl w:val="0"/>
                <w:numId w:val="15"/>
              </w:numPr>
              <w:jc w:val="both"/>
              <w:rPr>
                <w:rStyle w:val="Textoennegrita"/>
                <w:rFonts w:ascii="Arial" w:hAnsi="Arial" w:cs="Arial"/>
                <w:b w:val="0"/>
                <w:i/>
                <w:color w:val="333333"/>
                <w:sz w:val="20"/>
                <w:szCs w:val="20"/>
              </w:rPr>
            </w:pPr>
            <w:r w:rsidRPr="00AE4A6D">
              <w:rPr>
                <w:rFonts w:ascii="Arial" w:hAnsi="Arial" w:cs="Arial"/>
                <w:b/>
                <w:color w:val="0F243E" w:themeColor="text2" w:themeShade="80"/>
              </w:rPr>
              <w:t>Metodología de la Investigación</w:t>
            </w:r>
            <w:r w:rsidR="005019D9" w:rsidRPr="00AE4A6D">
              <w:rPr>
                <w:rFonts w:ascii="Arial" w:hAnsi="Arial" w:cs="Arial"/>
                <w:color w:val="0F243E" w:themeColor="text2" w:themeShade="80"/>
              </w:rPr>
              <w:t xml:space="preserve">: es un procedimiento general que permite a los investigadores obtener resultados confiables y corroborables, mediante los siguientes pasos. </w:t>
            </w:r>
            <w:r w:rsidR="005019D9" w:rsidRPr="00AE4A6D">
              <w:rPr>
                <w:rStyle w:val="Textoennegrita"/>
                <w:rFonts w:ascii="Arial" w:hAnsi="Arial" w:cs="Arial"/>
                <w:b w:val="0"/>
                <w:i/>
                <w:color w:val="333333"/>
                <w:sz w:val="20"/>
                <w:szCs w:val="20"/>
              </w:rPr>
              <w:t>Observación, Planteamiento del Problema y Búsqueda de Información, Formulación de predicciones (Hipótesis), Experimentación</w:t>
            </w:r>
            <w:r w:rsidR="005019D9" w:rsidRPr="00AE4A6D">
              <w:rPr>
                <w:rFonts w:ascii="Arial" w:hAnsi="Arial" w:cs="Arial"/>
                <w:b/>
                <w:i/>
                <w:color w:val="333333"/>
                <w:sz w:val="20"/>
                <w:szCs w:val="20"/>
              </w:rPr>
              <w:br/>
            </w:r>
            <w:r w:rsidR="005019D9" w:rsidRPr="00AE4A6D">
              <w:rPr>
                <w:rStyle w:val="Textoennegrita"/>
                <w:rFonts w:ascii="Arial" w:hAnsi="Arial" w:cs="Arial"/>
                <w:b w:val="0"/>
                <w:i/>
                <w:color w:val="333333"/>
                <w:sz w:val="20"/>
                <w:szCs w:val="20"/>
              </w:rPr>
              <w:t>Recopilación de datos</w:t>
            </w:r>
            <w:r w:rsidR="00AE4A6D" w:rsidRPr="00AE4A6D">
              <w:rPr>
                <w:rStyle w:val="Textoennegrita"/>
                <w:rFonts w:ascii="Arial" w:hAnsi="Arial" w:cs="Arial"/>
                <w:b w:val="0"/>
                <w:i/>
                <w:color w:val="333333"/>
                <w:sz w:val="20"/>
                <w:szCs w:val="20"/>
              </w:rPr>
              <w:t xml:space="preserve">, </w:t>
            </w:r>
            <w:r w:rsidR="005019D9" w:rsidRPr="00AE4A6D">
              <w:rPr>
                <w:rStyle w:val="Textoennegrita"/>
                <w:rFonts w:ascii="Arial" w:hAnsi="Arial" w:cs="Arial"/>
                <w:b w:val="0"/>
                <w:i/>
                <w:color w:val="333333"/>
                <w:sz w:val="20"/>
                <w:szCs w:val="20"/>
              </w:rPr>
              <w:t>Análisis de los datos (Conclusión)</w:t>
            </w:r>
          </w:p>
          <w:p w14:paraId="17ED3652" w14:textId="77777777" w:rsidR="00AE4A6D" w:rsidRPr="00AE4A6D" w:rsidRDefault="00145331" w:rsidP="00AE4A6D">
            <w:pPr>
              <w:pStyle w:val="Prrafodelista"/>
              <w:numPr>
                <w:ilvl w:val="0"/>
                <w:numId w:val="15"/>
              </w:numPr>
              <w:jc w:val="both"/>
              <w:rPr>
                <w:rFonts w:ascii="Arial" w:hAnsi="Arial" w:cs="Arial"/>
                <w:color w:val="0F243E" w:themeColor="text2" w:themeShade="80"/>
              </w:rPr>
            </w:pPr>
            <w:r w:rsidRPr="00AE4A6D">
              <w:rPr>
                <w:rFonts w:ascii="Arial" w:hAnsi="Arial" w:cs="Arial"/>
                <w:b/>
                <w:color w:val="0F243E" w:themeColor="text2" w:themeShade="80"/>
              </w:rPr>
              <w:t>Ciencia</w:t>
            </w:r>
            <w:r w:rsidR="005019D9" w:rsidRPr="00AE4A6D">
              <w:rPr>
                <w:rFonts w:ascii="Arial" w:hAnsi="Arial" w:cs="Arial"/>
                <w:color w:val="0F243E" w:themeColor="text2" w:themeShade="80"/>
              </w:rPr>
              <w:t>:</w:t>
            </w:r>
            <w:r w:rsidR="00AE4A6D" w:rsidRPr="00AE4A6D">
              <w:rPr>
                <w:rFonts w:ascii="Arial" w:hAnsi="Arial" w:cs="Arial"/>
                <w:color w:val="0F243E" w:themeColor="text2" w:themeShade="80"/>
              </w:rPr>
              <w:t xml:space="preserve"> conjunto de técnicas y métodos que se utilizan para alcanzar tal conocimiento.</w:t>
            </w:r>
          </w:p>
          <w:p w14:paraId="0249A1DD" w14:textId="77777777" w:rsidR="00145331" w:rsidRDefault="00145331" w:rsidP="00AE4A6D">
            <w:pPr>
              <w:pStyle w:val="Prrafodelista"/>
              <w:numPr>
                <w:ilvl w:val="0"/>
                <w:numId w:val="15"/>
              </w:numPr>
              <w:jc w:val="both"/>
              <w:rPr>
                <w:rFonts w:ascii="Arial" w:hAnsi="Arial" w:cs="Arial"/>
                <w:color w:val="0F243E" w:themeColor="text2" w:themeShade="80"/>
              </w:rPr>
            </w:pPr>
            <w:r w:rsidRPr="00AE4A6D">
              <w:rPr>
                <w:rFonts w:ascii="Arial" w:hAnsi="Arial" w:cs="Arial"/>
                <w:b/>
                <w:color w:val="0F243E" w:themeColor="text2" w:themeShade="80"/>
              </w:rPr>
              <w:t>Conocimiento</w:t>
            </w:r>
            <w:r w:rsidR="005019D9" w:rsidRPr="00AE4A6D">
              <w:rPr>
                <w:rFonts w:ascii="Arial" w:hAnsi="Arial" w:cs="Arial"/>
                <w:color w:val="0F243E" w:themeColor="text2" w:themeShade="80"/>
              </w:rPr>
              <w:t>:</w:t>
            </w:r>
            <w:r w:rsidR="00AE4A6D" w:rsidRPr="00AE4A6D">
              <w:rPr>
                <w:rFonts w:ascii="Arial" w:hAnsi="Arial" w:cs="Arial"/>
                <w:color w:val="0F243E" w:themeColor="text2" w:themeShade="80"/>
              </w:rPr>
              <w:t xml:space="preserve"> conjunto de información adquirida a través de la experiencia o de la introspección y que puede ser organizado sobre una estructura de hechos objetivos accesibles a distintos observadores.</w:t>
            </w:r>
          </w:p>
        </w:tc>
      </w:tr>
    </w:tbl>
    <w:p w14:paraId="0D310FA6"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5120EDFB" w14:textId="77777777" w:rsidTr="00CC21F3">
        <w:tc>
          <w:tcPr>
            <w:tcW w:w="9740" w:type="dxa"/>
            <w:shd w:val="clear" w:color="auto" w:fill="365F91" w:themeFill="accent1" w:themeFillShade="BF"/>
          </w:tcPr>
          <w:p w14:paraId="2E320CC7" w14:textId="77777777" w:rsidR="009D3B04" w:rsidRPr="00030862" w:rsidRDefault="009D3B04" w:rsidP="00CC21F3">
            <w:pPr>
              <w:rPr>
                <w:rFonts w:ascii="Arial" w:hAnsi="Arial" w:cs="Arial"/>
                <w:b/>
                <w:color w:val="0F243E" w:themeColor="text2" w:themeShade="80"/>
              </w:rPr>
            </w:pPr>
            <w:r w:rsidRPr="004A3921">
              <w:rPr>
                <w:rFonts w:ascii="Arial" w:hAnsi="Arial" w:cs="Arial"/>
                <w:b/>
                <w:color w:val="FFFFFF" w:themeColor="background1"/>
              </w:rPr>
              <w:t>METODOLOGÍA:</w:t>
            </w:r>
          </w:p>
        </w:tc>
      </w:tr>
      <w:tr w:rsidR="009D3B04" w14:paraId="1D5DF988" w14:textId="77777777" w:rsidTr="00CC21F3">
        <w:tc>
          <w:tcPr>
            <w:tcW w:w="9740" w:type="dxa"/>
          </w:tcPr>
          <w:p w14:paraId="77569F28" w14:textId="77777777" w:rsidR="009D3B04" w:rsidRDefault="009D3B04" w:rsidP="00CC21F3">
            <w:pPr>
              <w:rPr>
                <w:rFonts w:ascii="Arial" w:hAnsi="Arial" w:cs="Arial"/>
                <w:color w:val="0F243E" w:themeColor="text2" w:themeShade="80"/>
              </w:rPr>
            </w:pPr>
          </w:p>
          <w:p w14:paraId="5124ADBA" w14:textId="77777777" w:rsidR="005E2A95" w:rsidRPr="00DD47F3" w:rsidRDefault="005E2A95" w:rsidP="00F47B17">
            <w:pPr>
              <w:pStyle w:val="Prrafodelista"/>
              <w:numPr>
                <w:ilvl w:val="0"/>
                <w:numId w:val="6"/>
              </w:numPr>
              <w:spacing w:after="0" w:line="240" w:lineRule="auto"/>
              <w:contextualSpacing w:val="0"/>
              <w:jc w:val="both"/>
              <w:rPr>
                <w:rFonts w:ascii="Arial" w:hAnsi="Arial" w:cs="Arial"/>
              </w:rPr>
            </w:pPr>
            <w:r w:rsidRPr="00DD47F3">
              <w:rPr>
                <w:rFonts w:ascii="Arial" w:hAnsi="Arial" w:cs="Arial"/>
              </w:rPr>
              <w:t xml:space="preserve">Exponer los distintos temas mediante herramientas visuales como videos y presentaciones en PowerPoint, además de discutirlos, con el fin de motivar al </w:t>
            </w:r>
            <w:r w:rsidRPr="00DD47F3">
              <w:rPr>
                <w:rFonts w:ascii="Arial" w:hAnsi="Arial" w:cs="Arial"/>
              </w:rPr>
              <w:lastRenderedPageBreak/>
              <w:t>estudiante para que comprenda la asignatura de una manera amena y entretenida. Asimismo, propiciar el uso de éstas herramientas como fuentes alternativas de búsqueda y presentación de información.</w:t>
            </w:r>
          </w:p>
          <w:p w14:paraId="07299D81" w14:textId="77777777" w:rsidR="005E2A95" w:rsidRPr="00DD47F3" w:rsidRDefault="005E2A95" w:rsidP="00F47B17">
            <w:pPr>
              <w:pStyle w:val="Prrafodelista"/>
              <w:numPr>
                <w:ilvl w:val="0"/>
                <w:numId w:val="6"/>
              </w:numPr>
              <w:spacing w:after="0" w:line="240" w:lineRule="auto"/>
              <w:contextualSpacing w:val="0"/>
              <w:jc w:val="both"/>
              <w:rPr>
                <w:rFonts w:ascii="Arial" w:hAnsi="Arial" w:cs="Arial"/>
              </w:rPr>
            </w:pPr>
            <w:r w:rsidRPr="00DD47F3">
              <w:rPr>
                <w:rFonts w:ascii="Arial" w:hAnsi="Arial" w:cs="Arial"/>
              </w:rPr>
              <w:t xml:space="preserve">Se envían al e-mail de los estudiantes las distintas lecturas en inglés que serán analizadas en la clase para un posterior debate y control de lectura con el fin de propiciar en el estudiante un análisis crítico del tema.  </w:t>
            </w:r>
          </w:p>
          <w:p w14:paraId="628C04AD" w14:textId="77777777" w:rsidR="005E2A95" w:rsidRPr="00DD47F3" w:rsidRDefault="005E2A95" w:rsidP="00F47B17">
            <w:pPr>
              <w:pStyle w:val="Prrafodelista"/>
              <w:numPr>
                <w:ilvl w:val="0"/>
                <w:numId w:val="6"/>
              </w:numPr>
              <w:spacing w:after="0" w:line="240" w:lineRule="auto"/>
              <w:contextualSpacing w:val="0"/>
              <w:jc w:val="both"/>
              <w:rPr>
                <w:rFonts w:ascii="Arial" w:hAnsi="Arial" w:cs="Arial"/>
              </w:rPr>
            </w:pPr>
            <w:r w:rsidRPr="00DD47F3">
              <w:rPr>
                <w:rFonts w:ascii="Arial" w:hAnsi="Arial" w:cs="Arial"/>
              </w:rPr>
              <w:t>Las clases serán dialógicas con el fin de permitir al estudiante participar activamente durante el desarrollo de la misma.</w:t>
            </w:r>
          </w:p>
          <w:p w14:paraId="309C3E22" w14:textId="77777777" w:rsidR="005E2A95" w:rsidRPr="00DD47F3" w:rsidRDefault="005E2A95" w:rsidP="00F47B17">
            <w:pPr>
              <w:pStyle w:val="Prrafodelista"/>
              <w:numPr>
                <w:ilvl w:val="0"/>
                <w:numId w:val="7"/>
              </w:numPr>
              <w:spacing w:after="0" w:line="240" w:lineRule="auto"/>
              <w:contextualSpacing w:val="0"/>
              <w:jc w:val="both"/>
              <w:rPr>
                <w:rFonts w:ascii="Arial" w:hAnsi="Arial" w:cs="Arial"/>
              </w:rPr>
            </w:pPr>
            <w:r w:rsidRPr="00DD47F3">
              <w:rPr>
                <w:rFonts w:ascii="Arial" w:hAnsi="Arial" w:cs="Arial"/>
              </w:rPr>
              <w:t>Se propicia el desarrollo del autoaprendizaje mediante la lectura de periódicos</w:t>
            </w:r>
            <w:r>
              <w:rPr>
                <w:rFonts w:ascii="Arial" w:hAnsi="Arial" w:cs="Arial"/>
              </w:rPr>
              <w:t xml:space="preserve">, revistas, </w:t>
            </w:r>
            <w:r w:rsidRPr="00DD47F3">
              <w:rPr>
                <w:rFonts w:ascii="Arial" w:hAnsi="Arial" w:cs="Arial"/>
              </w:rPr>
              <w:t>libros</w:t>
            </w:r>
            <w:r>
              <w:rPr>
                <w:rFonts w:ascii="Arial" w:hAnsi="Arial" w:cs="Arial"/>
              </w:rPr>
              <w:t>, artículos de actualidad</w:t>
            </w:r>
            <w:r w:rsidRPr="00DD47F3">
              <w:rPr>
                <w:rFonts w:ascii="Arial" w:hAnsi="Arial" w:cs="Arial"/>
              </w:rPr>
              <w:t>, con el fin de</w:t>
            </w:r>
            <w:r>
              <w:rPr>
                <w:rFonts w:ascii="Arial" w:hAnsi="Arial" w:cs="Arial"/>
              </w:rPr>
              <w:t xml:space="preserve"> analizar y</w:t>
            </w:r>
            <w:r w:rsidRPr="00DD47F3">
              <w:rPr>
                <w:rFonts w:ascii="Arial" w:hAnsi="Arial" w:cs="Arial"/>
              </w:rPr>
              <w:t xml:space="preserve"> contextualizar lo aprendido con las realidades presentes.</w:t>
            </w:r>
          </w:p>
          <w:p w14:paraId="75087DA8" w14:textId="77777777" w:rsidR="005E2A95" w:rsidRPr="00DD47F3" w:rsidRDefault="005E2A95" w:rsidP="00F47B17">
            <w:pPr>
              <w:pStyle w:val="Prrafodelista"/>
              <w:numPr>
                <w:ilvl w:val="0"/>
                <w:numId w:val="7"/>
              </w:numPr>
              <w:spacing w:after="0" w:line="240" w:lineRule="auto"/>
              <w:contextualSpacing w:val="0"/>
              <w:jc w:val="both"/>
              <w:rPr>
                <w:rFonts w:ascii="Arial" w:hAnsi="Arial" w:cs="Arial"/>
              </w:rPr>
            </w:pPr>
            <w:r w:rsidRPr="00DD47F3">
              <w:rPr>
                <w:rFonts w:ascii="Arial" w:hAnsi="Arial" w:cs="Arial"/>
              </w:rPr>
              <w:t xml:space="preserve">Se desarrollarán ejercicios y talleres, por parte del estudiante, los cuales contendrán aspectos trabajados y analizados en clase, que buscan el desarrollo de aptitudes críticas e  investigativas. </w:t>
            </w:r>
          </w:p>
          <w:p w14:paraId="61C99808" w14:textId="77777777" w:rsidR="005E2A95" w:rsidRPr="00DD47F3" w:rsidRDefault="005E2A95" w:rsidP="00F47B17">
            <w:pPr>
              <w:pStyle w:val="Prrafodelista"/>
              <w:numPr>
                <w:ilvl w:val="0"/>
                <w:numId w:val="7"/>
              </w:numPr>
              <w:spacing w:after="0" w:line="240" w:lineRule="auto"/>
              <w:contextualSpacing w:val="0"/>
              <w:jc w:val="both"/>
              <w:rPr>
                <w:rFonts w:ascii="Arial" w:hAnsi="Arial" w:cs="Arial"/>
              </w:rPr>
            </w:pPr>
            <w:r w:rsidRPr="00DD47F3">
              <w:rPr>
                <w:rFonts w:ascii="Arial" w:hAnsi="Arial" w:cs="Arial"/>
              </w:rPr>
              <w:t>Parte del trabajo será asignado para que los estudiantes lo desarrollen en equipo y generar discusión y análisis sobre los diferentes temas previamente asignados.</w:t>
            </w:r>
          </w:p>
          <w:p w14:paraId="0DDA4A71" w14:textId="77777777" w:rsidR="005E2A95" w:rsidRPr="00DD47F3" w:rsidRDefault="005E2A95" w:rsidP="00F47B17">
            <w:pPr>
              <w:pStyle w:val="Prrafodelista"/>
              <w:numPr>
                <w:ilvl w:val="0"/>
                <w:numId w:val="7"/>
              </w:numPr>
              <w:spacing w:after="0" w:line="240" w:lineRule="auto"/>
              <w:contextualSpacing w:val="0"/>
              <w:jc w:val="both"/>
              <w:rPr>
                <w:rFonts w:ascii="Arial" w:hAnsi="Arial" w:cs="Arial"/>
              </w:rPr>
            </w:pPr>
            <w:r w:rsidRPr="00DD47F3">
              <w:rPr>
                <w:rFonts w:ascii="Arial" w:hAnsi="Arial" w:cs="Arial"/>
              </w:rPr>
              <w:t>De acuerdo a las lecturas asignadas el estudiante elaborará ensayos de opinión de acuerdo a un tema o pregunta específico relativo a las mismas.</w:t>
            </w:r>
          </w:p>
          <w:p w14:paraId="0A669B3C" w14:textId="77777777" w:rsidR="009D3B04" w:rsidRDefault="009D3B04" w:rsidP="00CC21F3">
            <w:pPr>
              <w:rPr>
                <w:rFonts w:ascii="Arial" w:hAnsi="Arial" w:cs="Arial"/>
                <w:color w:val="0F243E" w:themeColor="text2" w:themeShade="80"/>
              </w:rPr>
            </w:pPr>
          </w:p>
        </w:tc>
      </w:tr>
    </w:tbl>
    <w:p w14:paraId="393A9ABE"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3217BAB8" w14:textId="77777777" w:rsidTr="00CC21F3">
        <w:tc>
          <w:tcPr>
            <w:tcW w:w="9740" w:type="dxa"/>
            <w:shd w:val="clear" w:color="auto" w:fill="365F91" w:themeFill="accent1" w:themeFillShade="BF"/>
          </w:tcPr>
          <w:p w14:paraId="184F37AE" w14:textId="77777777" w:rsidR="009D3B04" w:rsidRPr="004A3921" w:rsidRDefault="009D3B04" w:rsidP="00CC21F3">
            <w:pPr>
              <w:rPr>
                <w:rFonts w:ascii="Arial" w:hAnsi="Arial" w:cs="Arial"/>
                <w:b/>
                <w:color w:val="FFFFFF" w:themeColor="background1"/>
              </w:rPr>
            </w:pPr>
            <w:r w:rsidRPr="004A3921">
              <w:rPr>
                <w:rFonts w:ascii="Arial" w:hAnsi="Arial" w:cs="Arial"/>
                <w:b/>
                <w:color w:val="FFFFFF" w:themeColor="background1"/>
              </w:rPr>
              <w:t>EVALUACIÓN:</w:t>
            </w:r>
          </w:p>
        </w:tc>
      </w:tr>
      <w:tr w:rsidR="009D3B04" w14:paraId="3A390212" w14:textId="77777777" w:rsidTr="00CC21F3">
        <w:tc>
          <w:tcPr>
            <w:tcW w:w="9740" w:type="dxa"/>
          </w:tcPr>
          <w:p w14:paraId="5362FAA3" w14:textId="77777777" w:rsidR="009D3B04" w:rsidRDefault="009D3B04" w:rsidP="00CC21F3">
            <w:pPr>
              <w:rPr>
                <w:rFonts w:ascii="Arial" w:hAnsi="Arial" w:cs="Arial"/>
                <w:color w:val="0F243E" w:themeColor="text2" w:themeShade="80"/>
              </w:rPr>
            </w:pPr>
          </w:p>
          <w:p w14:paraId="1736183C" w14:textId="77777777" w:rsidR="005E2A95" w:rsidRDefault="00030E58" w:rsidP="00F47B17">
            <w:pPr>
              <w:numPr>
                <w:ilvl w:val="0"/>
                <w:numId w:val="5"/>
              </w:numPr>
              <w:spacing w:after="120"/>
              <w:jc w:val="both"/>
              <w:rPr>
                <w:rFonts w:ascii="Arial" w:hAnsi="Arial" w:cs="Arial"/>
                <w:sz w:val="22"/>
                <w:szCs w:val="22"/>
              </w:rPr>
            </w:pPr>
            <w:r>
              <w:rPr>
                <w:rFonts w:ascii="Arial" w:hAnsi="Arial" w:cs="Arial"/>
                <w:sz w:val="22"/>
                <w:szCs w:val="22"/>
              </w:rPr>
              <w:t>Evaluar</w:t>
            </w:r>
            <w:r w:rsidR="005E2A95" w:rsidRPr="005E2A95">
              <w:rPr>
                <w:rFonts w:ascii="Arial" w:hAnsi="Arial" w:cs="Arial"/>
                <w:sz w:val="22"/>
                <w:szCs w:val="22"/>
              </w:rPr>
              <w:t xml:space="preserve"> aspectos tales como: asistencia, participación, trabajo en grupo, exposiciones, parciales escritos, ensayos o cualquier otro trabajo académico asignado por el docente, que evidencien el desarrollo y/o fortalecimiento de las competencias especificadas para la asignatura.</w:t>
            </w:r>
          </w:p>
          <w:p w14:paraId="114C612F" w14:textId="77777777" w:rsidR="009D3B04" w:rsidRDefault="009D3B04" w:rsidP="00CC21F3">
            <w:pPr>
              <w:rPr>
                <w:rFonts w:ascii="Arial" w:hAnsi="Arial" w:cs="Arial"/>
                <w:color w:val="0F243E" w:themeColor="text2" w:themeShade="80"/>
              </w:rPr>
            </w:pPr>
          </w:p>
        </w:tc>
      </w:tr>
    </w:tbl>
    <w:p w14:paraId="381136A5"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0DF68F00" w14:textId="77777777" w:rsidTr="00CC21F3">
        <w:tc>
          <w:tcPr>
            <w:tcW w:w="9740" w:type="dxa"/>
            <w:shd w:val="clear" w:color="auto" w:fill="365F91" w:themeFill="accent1" w:themeFillShade="BF"/>
          </w:tcPr>
          <w:p w14:paraId="076A2413" w14:textId="77777777" w:rsidR="009D3B04" w:rsidRPr="00030862" w:rsidRDefault="009D3B04" w:rsidP="00CC21F3">
            <w:pPr>
              <w:rPr>
                <w:rFonts w:ascii="Arial" w:hAnsi="Arial" w:cs="Arial"/>
                <w:b/>
                <w:color w:val="0F243E" w:themeColor="text2" w:themeShade="80"/>
              </w:rPr>
            </w:pPr>
            <w:r w:rsidRPr="004A3921">
              <w:rPr>
                <w:rFonts w:ascii="Arial" w:hAnsi="Arial" w:cs="Arial"/>
                <w:b/>
                <w:color w:val="FFFFFF" w:themeColor="background1"/>
              </w:rPr>
              <w:t>RECURSOS :</w:t>
            </w:r>
          </w:p>
        </w:tc>
      </w:tr>
      <w:tr w:rsidR="009D3B04" w14:paraId="6E5212D1" w14:textId="77777777" w:rsidTr="00CC21F3">
        <w:tc>
          <w:tcPr>
            <w:tcW w:w="9740" w:type="dxa"/>
          </w:tcPr>
          <w:p w14:paraId="46D898EA" w14:textId="77777777" w:rsidR="009D3B04" w:rsidRDefault="009D3B04" w:rsidP="00CC21F3">
            <w:pPr>
              <w:rPr>
                <w:rFonts w:ascii="Arial" w:hAnsi="Arial" w:cs="Arial"/>
                <w:b/>
                <w:color w:val="0F243E" w:themeColor="text2" w:themeShade="80"/>
              </w:rPr>
            </w:pPr>
            <w:r w:rsidRPr="007F40E6">
              <w:rPr>
                <w:rFonts w:ascii="Arial" w:hAnsi="Arial" w:cs="Arial"/>
                <w:b/>
                <w:color w:val="0F243E" w:themeColor="text2" w:themeShade="80"/>
              </w:rPr>
              <w:t>BIBLIOGRAFÍA BÁSICA Y COMPLEMENTARIA</w:t>
            </w:r>
          </w:p>
          <w:p w14:paraId="7E6F1F66" w14:textId="77777777" w:rsidR="005E2A95" w:rsidRDefault="005E2A95" w:rsidP="00CC21F3">
            <w:pPr>
              <w:rPr>
                <w:rFonts w:ascii="Arial" w:hAnsi="Arial" w:cs="Arial"/>
                <w:b/>
                <w:color w:val="0F243E" w:themeColor="text2" w:themeShade="80"/>
              </w:rPr>
            </w:pPr>
          </w:p>
          <w:p w14:paraId="08147675" w14:textId="77777777" w:rsidR="005E2A95" w:rsidRPr="005E2A95" w:rsidRDefault="005E2A95" w:rsidP="00F47B17">
            <w:pPr>
              <w:numPr>
                <w:ilvl w:val="0"/>
                <w:numId w:val="8"/>
              </w:numPr>
              <w:jc w:val="both"/>
              <w:rPr>
                <w:rFonts w:ascii="Arial" w:hAnsi="Arial" w:cs="Arial"/>
                <w:color w:val="000000"/>
                <w:sz w:val="22"/>
                <w:szCs w:val="22"/>
                <w:lang w:val="en-US"/>
              </w:rPr>
            </w:pPr>
            <w:r w:rsidRPr="005E2A95">
              <w:rPr>
                <w:rFonts w:ascii="Arial" w:hAnsi="Arial" w:cs="Arial"/>
                <w:color w:val="000000"/>
                <w:sz w:val="22"/>
                <w:szCs w:val="22"/>
                <w:lang w:val="es-CO"/>
              </w:rPr>
              <w:t xml:space="preserve">BUNGE, Mario (1995). </w:t>
            </w:r>
            <w:r w:rsidRPr="005E2A95">
              <w:rPr>
                <w:rFonts w:ascii="Arial" w:hAnsi="Arial" w:cs="Arial"/>
                <w:i/>
                <w:color w:val="000000"/>
                <w:sz w:val="22"/>
                <w:szCs w:val="22"/>
                <w:lang w:val="es-CO"/>
              </w:rPr>
              <w:t>La ciencia, su método y su filosofía.</w:t>
            </w:r>
            <w:r w:rsidRPr="005E2A95">
              <w:rPr>
                <w:rFonts w:ascii="Arial" w:hAnsi="Arial" w:cs="Arial"/>
                <w:color w:val="000000"/>
                <w:sz w:val="22"/>
                <w:szCs w:val="22"/>
                <w:lang w:val="es-CO"/>
              </w:rPr>
              <w:t xml:space="preserve"> Editorial Suramericana</w:t>
            </w:r>
            <w:r w:rsidRPr="005E2A95">
              <w:rPr>
                <w:rFonts w:ascii="Arial" w:hAnsi="Arial" w:cs="Arial"/>
                <w:color w:val="000000"/>
                <w:sz w:val="22"/>
                <w:szCs w:val="22"/>
                <w:lang w:val="en-US"/>
              </w:rPr>
              <w:t>. Buenos Aires.</w:t>
            </w:r>
          </w:p>
          <w:p w14:paraId="14111749" w14:textId="77777777" w:rsidR="005E2A95" w:rsidRPr="005E2A95" w:rsidRDefault="005E2A95" w:rsidP="00F47B17">
            <w:pPr>
              <w:numPr>
                <w:ilvl w:val="0"/>
                <w:numId w:val="8"/>
              </w:numPr>
              <w:jc w:val="both"/>
              <w:rPr>
                <w:rFonts w:ascii="Arial" w:hAnsi="Arial" w:cs="Arial"/>
                <w:color w:val="000000"/>
                <w:sz w:val="22"/>
                <w:szCs w:val="22"/>
                <w:lang w:val="es-CO"/>
              </w:rPr>
            </w:pPr>
            <w:r w:rsidRPr="005E2A95">
              <w:rPr>
                <w:rFonts w:ascii="Arial" w:hAnsi="Arial" w:cs="Arial"/>
                <w:color w:val="000000"/>
                <w:sz w:val="22"/>
                <w:szCs w:val="22"/>
                <w:lang w:val="es-CO"/>
              </w:rPr>
              <w:t xml:space="preserve">DESCARTES, Rene (). </w:t>
            </w:r>
            <w:r w:rsidRPr="005E2A95">
              <w:rPr>
                <w:rFonts w:ascii="Arial" w:hAnsi="Arial" w:cs="Arial"/>
                <w:i/>
                <w:color w:val="000000"/>
                <w:sz w:val="22"/>
                <w:szCs w:val="22"/>
                <w:lang w:val="es-CO"/>
              </w:rPr>
              <w:t>El discurso del método.</w:t>
            </w:r>
          </w:p>
          <w:p w14:paraId="6EB70882" w14:textId="77777777" w:rsidR="005E2A95" w:rsidRPr="005E2A95" w:rsidRDefault="005E2A95" w:rsidP="00F47B17">
            <w:pPr>
              <w:numPr>
                <w:ilvl w:val="0"/>
                <w:numId w:val="8"/>
              </w:numPr>
              <w:jc w:val="both"/>
              <w:rPr>
                <w:rFonts w:ascii="Arial" w:hAnsi="Arial" w:cs="Arial"/>
                <w:color w:val="000000"/>
                <w:sz w:val="22"/>
                <w:szCs w:val="22"/>
                <w:lang w:val="es-CO"/>
              </w:rPr>
            </w:pPr>
            <w:r w:rsidRPr="005E2A95">
              <w:rPr>
                <w:rFonts w:ascii="Arial" w:hAnsi="Arial" w:cs="Arial"/>
                <w:color w:val="000000"/>
                <w:sz w:val="22"/>
                <w:szCs w:val="22"/>
                <w:lang w:val="es-CO"/>
              </w:rPr>
              <w:t xml:space="preserve">DIETERICH, Heinz (2001). </w:t>
            </w:r>
            <w:r w:rsidRPr="005E2A95">
              <w:rPr>
                <w:rFonts w:ascii="Arial" w:hAnsi="Arial" w:cs="Arial"/>
                <w:i/>
                <w:color w:val="000000"/>
                <w:sz w:val="22"/>
                <w:szCs w:val="22"/>
                <w:lang w:val="es-CO"/>
              </w:rPr>
              <w:t>Nueva guía para la investigación</w:t>
            </w:r>
            <w:r w:rsidRPr="005E2A95">
              <w:rPr>
                <w:rFonts w:ascii="Arial" w:hAnsi="Arial" w:cs="Arial"/>
                <w:color w:val="000000"/>
                <w:sz w:val="22"/>
                <w:szCs w:val="22"/>
                <w:lang w:val="es-CO"/>
              </w:rPr>
              <w:t>. Ariel. México</w:t>
            </w:r>
            <w:r w:rsidRPr="005E2A95">
              <w:rPr>
                <w:rFonts w:ascii="Arial" w:hAnsi="Arial" w:cs="Arial"/>
                <w:i/>
                <w:color w:val="000000"/>
                <w:sz w:val="22"/>
                <w:szCs w:val="22"/>
                <w:lang w:val="es-CO"/>
              </w:rPr>
              <w:t xml:space="preserve"> </w:t>
            </w:r>
            <w:r w:rsidRPr="005E2A95">
              <w:rPr>
                <w:rFonts w:ascii="Arial" w:hAnsi="Arial" w:cs="Arial"/>
                <w:color w:val="000000"/>
                <w:sz w:val="22"/>
                <w:szCs w:val="22"/>
                <w:lang w:val="es-CO"/>
              </w:rPr>
              <w:t xml:space="preserve"> </w:t>
            </w:r>
          </w:p>
          <w:p w14:paraId="7ECE5DE1" w14:textId="77777777" w:rsidR="005E2A95" w:rsidRPr="005E2A95" w:rsidRDefault="005E2A95" w:rsidP="00F47B17">
            <w:pPr>
              <w:numPr>
                <w:ilvl w:val="0"/>
                <w:numId w:val="8"/>
              </w:numPr>
              <w:jc w:val="both"/>
              <w:rPr>
                <w:rFonts w:ascii="Arial" w:hAnsi="Arial" w:cs="Arial"/>
                <w:i/>
                <w:color w:val="000000"/>
                <w:sz w:val="22"/>
                <w:szCs w:val="22"/>
                <w:lang w:val="es-CO"/>
              </w:rPr>
            </w:pPr>
            <w:r w:rsidRPr="005E2A95">
              <w:rPr>
                <w:rFonts w:ascii="Arial" w:hAnsi="Arial" w:cs="Arial"/>
                <w:color w:val="000000"/>
                <w:sz w:val="22"/>
                <w:szCs w:val="22"/>
                <w:lang w:val="es-CO"/>
              </w:rPr>
              <w:t xml:space="preserve">HERNÁNDEZ Sampieri, Roberto, FERNÁNDEZ Collado, Carlos y BAPTISTA Lucio, Pilar (2007). </w:t>
            </w:r>
            <w:r w:rsidRPr="005E2A95">
              <w:rPr>
                <w:rFonts w:ascii="Arial" w:hAnsi="Arial" w:cs="Arial"/>
                <w:i/>
                <w:color w:val="000000"/>
                <w:sz w:val="22"/>
                <w:szCs w:val="22"/>
                <w:lang w:val="es-CO"/>
              </w:rPr>
              <w:t xml:space="preserve">Fundamentos de metodología de la investigación. </w:t>
            </w:r>
            <w:r w:rsidRPr="005E2A95">
              <w:rPr>
                <w:rFonts w:ascii="Arial" w:hAnsi="Arial" w:cs="Arial"/>
                <w:color w:val="000000"/>
                <w:sz w:val="22"/>
                <w:szCs w:val="22"/>
                <w:lang w:val="es-CO"/>
              </w:rPr>
              <w:t>McGraw Hill. Madrid.</w:t>
            </w:r>
          </w:p>
          <w:p w14:paraId="4DF48E47" w14:textId="77777777" w:rsidR="005E2A95" w:rsidRPr="003C43FB" w:rsidRDefault="005E2A95" w:rsidP="001C025B">
            <w:pPr>
              <w:numPr>
                <w:ilvl w:val="0"/>
                <w:numId w:val="8"/>
              </w:numPr>
              <w:jc w:val="both"/>
              <w:rPr>
                <w:rFonts w:ascii="Arial" w:hAnsi="Arial" w:cs="Arial"/>
                <w:i/>
                <w:color w:val="000000"/>
                <w:sz w:val="22"/>
                <w:szCs w:val="22"/>
                <w:lang w:val="es-CO"/>
              </w:rPr>
            </w:pPr>
            <w:r w:rsidRPr="003C43FB">
              <w:rPr>
                <w:rFonts w:ascii="Arial" w:hAnsi="Arial" w:cs="Arial"/>
                <w:color w:val="000000"/>
                <w:sz w:val="22"/>
                <w:szCs w:val="22"/>
                <w:lang w:val="es-CO"/>
              </w:rPr>
              <w:t xml:space="preserve">HERNÁNDEZ Sampieri, Roberto, FERNÁNDEZ Collado, Carlos y BAPTISTA Lucio, Pilar (2010). </w:t>
            </w:r>
            <w:r w:rsidRPr="003C43FB">
              <w:rPr>
                <w:rFonts w:ascii="Arial" w:hAnsi="Arial" w:cs="Arial"/>
                <w:i/>
                <w:color w:val="000000"/>
                <w:sz w:val="22"/>
                <w:szCs w:val="22"/>
                <w:lang w:val="es-CO"/>
              </w:rPr>
              <w:t>Metodología de la investigación</w:t>
            </w:r>
            <w:r w:rsidRPr="003C43FB">
              <w:rPr>
                <w:rFonts w:ascii="Arial" w:hAnsi="Arial" w:cs="Arial"/>
                <w:color w:val="000000"/>
                <w:sz w:val="22"/>
                <w:szCs w:val="22"/>
                <w:lang w:val="es-CO"/>
              </w:rPr>
              <w:t>. McGraw Hill. Perú</w:t>
            </w:r>
          </w:p>
          <w:p w14:paraId="3A031847" w14:textId="77777777" w:rsidR="005E2A95" w:rsidRPr="005E2A95" w:rsidRDefault="005E2A95" w:rsidP="00F47B17">
            <w:pPr>
              <w:numPr>
                <w:ilvl w:val="0"/>
                <w:numId w:val="8"/>
              </w:numPr>
              <w:jc w:val="both"/>
              <w:rPr>
                <w:rFonts w:ascii="Arial" w:hAnsi="Arial" w:cs="Arial"/>
                <w:i/>
                <w:color w:val="000000"/>
                <w:sz w:val="22"/>
                <w:szCs w:val="22"/>
                <w:lang w:val="es-CO"/>
              </w:rPr>
            </w:pPr>
            <w:r w:rsidRPr="005E2A95">
              <w:rPr>
                <w:rFonts w:ascii="Arial" w:hAnsi="Arial" w:cs="Arial"/>
                <w:color w:val="000000"/>
                <w:sz w:val="22"/>
                <w:szCs w:val="22"/>
                <w:lang w:val="es-CO"/>
              </w:rPr>
              <w:t xml:space="preserve">RUSSELL, Bertrand (1928). </w:t>
            </w:r>
            <w:r w:rsidRPr="005E2A95">
              <w:rPr>
                <w:rFonts w:ascii="Arial" w:hAnsi="Arial" w:cs="Arial"/>
                <w:i/>
                <w:color w:val="000000"/>
                <w:sz w:val="22"/>
                <w:szCs w:val="22"/>
                <w:lang w:val="es-CO"/>
              </w:rPr>
              <w:t>Los problemas de la filosofía</w:t>
            </w:r>
            <w:r w:rsidRPr="005E2A95">
              <w:rPr>
                <w:rFonts w:ascii="Arial" w:hAnsi="Arial" w:cs="Arial"/>
                <w:color w:val="000000"/>
                <w:sz w:val="22"/>
                <w:szCs w:val="22"/>
                <w:lang w:val="es-CO"/>
              </w:rPr>
              <w:t>.</w:t>
            </w:r>
          </w:p>
          <w:p w14:paraId="23C73782" w14:textId="77777777" w:rsidR="005E2A95" w:rsidRPr="005E2A95" w:rsidRDefault="005E2A95" w:rsidP="00F47B17">
            <w:pPr>
              <w:numPr>
                <w:ilvl w:val="0"/>
                <w:numId w:val="8"/>
              </w:numPr>
              <w:jc w:val="both"/>
              <w:rPr>
                <w:rFonts w:ascii="Arial" w:hAnsi="Arial" w:cs="Arial"/>
                <w:i/>
                <w:color w:val="000000"/>
                <w:sz w:val="22"/>
                <w:szCs w:val="22"/>
                <w:lang w:val="es-CO"/>
              </w:rPr>
            </w:pPr>
            <w:r w:rsidRPr="005E2A95">
              <w:rPr>
                <w:rFonts w:ascii="Arial" w:hAnsi="Arial" w:cs="Arial"/>
                <w:color w:val="000000"/>
                <w:sz w:val="22"/>
                <w:szCs w:val="22"/>
                <w:lang w:val="es-CO"/>
              </w:rPr>
              <w:t xml:space="preserve">SABINO, Carlos (2000). </w:t>
            </w:r>
            <w:r w:rsidRPr="005E2A95">
              <w:rPr>
                <w:rFonts w:ascii="Arial" w:hAnsi="Arial" w:cs="Arial"/>
                <w:i/>
                <w:color w:val="000000"/>
                <w:sz w:val="22"/>
                <w:szCs w:val="22"/>
                <w:lang w:val="es-CO"/>
              </w:rPr>
              <w:t>El proceso de investigación</w:t>
            </w:r>
            <w:r w:rsidRPr="005E2A95">
              <w:rPr>
                <w:rFonts w:ascii="Arial" w:hAnsi="Arial" w:cs="Arial"/>
                <w:color w:val="000000"/>
                <w:sz w:val="22"/>
                <w:szCs w:val="22"/>
                <w:lang w:val="es-CO"/>
              </w:rPr>
              <w:t>. Emfasar Editores. Bogotá. D.C.</w:t>
            </w:r>
          </w:p>
          <w:p w14:paraId="2CA9364B" w14:textId="77777777" w:rsidR="005E2A95" w:rsidRPr="005E2A95" w:rsidRDefault="005E2A95" w:rsidP="00F47B17">
            <w:pPr>
              <w:numPr>
                <w:ilvl w:val="0"/>
                <w:numId w:val="8"/>
              </w:numPr>
              <w:jc w:val="both"/>
              <w:rPr>
                <w:rFonts w:ascii="Arial" w:hAnsi="Arial" w:cs="Arial"/>
                <w:color w:val="000000"/>
                <w:sz w:val="22"/>
                <w:szCs w:val="22"/>
                <w:lang w:val="es-CO"/>
              </w:rPr>
            </w:pPr>
            <w:r w:rsidRPr="005E2A95">
              <w:rPr>
                <w:rFonts w:ascii="Arial" w:hAnsi="Arial" w:cs="Arial"/>
                <w:color w:val="000000"/>
                <w:sz w:val="22"/>
                <w:szCs w:val="22"/>
                <w:lang w:val="es-CO"/>
              </w:rPr>
              <w:t xml:space="preserve">LERMA, Héctor Daniel (2005). </w:t>
            </w:r>
            <w:r w:rsidRPr="005E2A95">
              <w:rPr>
                <w:rFonts w:ascii="Arial" w:hAnsi="Arial" w:cs="Arial"/>
                <w:i/>
                <w:color w:val="000000"/>
                <w:sz w:val="22"/>
                <w:szCs w:val="22"/>
                <w:lang w:val="es-CO"/>
              </w:rPr>
              <w:t>Metodología de la Investigación</w:t>
            </w:r>
            <w:r w:rsidRPr="005E2A95">
              <w:rPr>
                <w:rFonts w:ascii="Arial" w:hAnsi="Arial" w:cs="Arial"/>
                <w:color w:val="000000"/>
                <w:sz w:val="22"/>
                <w:szCs w:val="22"/>
                <w:lang w:val="es-CO"/>
              </w:rPr>
              <w:t>. Ecoe Ediciones. Bogotá D.C.</w:t>
            </w:r>
          </w:p>
          <w:p w14:paraId="72949A55" w14:textId="77777777" w:rsidR="005E2A95" w:rsidRPr="00D5273A" w:rsidRDefault="005E2A95" w:rsidP="00F47B17">
            <w:pPr>
              <w:numPr>
                <w:ilvl w:val="0"/>
                <w:numId w:val="8"/>
              </w:numPr>
              <w:jc w:val="both"/>
              <w:rPr>
                <w:rFonts w:ascii="Arial" w:hAnsi="Arial" w:cs="Arial"/>
                <w:color w:val="000000"/>
                <w:sz w:val="22"/>
                <w:szCs w:val="22"/>
                <w:lang w:val="es-CO"/>
              </w:rPr>
            </w:pPr>
            <w:r w:rsidRPr="005E2A95">
              <w:rPr>
                <w:rFonts w:ascii="Arial" w:hAnsi="Arial" w:cs="Arial"/>
                <w:color w:val="000000"/>
                <w:sz w:val="22"/>
                <w:szCs w:val="22"/>
                <w:lang w:val="es-CO"/>
              </w:rPr>
              <w:lastRenderedPageBreak/>
              <w:t xml:space="preserve">BABBIE, Earl. (2000). </w:t>
            </w:r>
            <w:r w:rsidRPr="005E2A95">
              <w:rPr>
                <w:rFonts w:ascii="Arial" w:hAnsi="Arial" w:cs="Arial"/>
                <w:i/>
                <w:color w:val="000000"/>
                <w:sz w:val="22"/>
                <w:szCs w:val="22"/>
                <w:lang w:val="es-CO"/>
              </w:rPr>
              <w:t xml:space="preserve">Fundamentos de investigación social. </w:t>
            </w:r>
            <w:r w:rsidRPr="005E2A95">
              <w:rPr>
                <w:rFonts w:ascii="Arial" w:hAnsi="Arial" w:cs="Arial"/>
                <w:color w:val="000000"/>
                <w:sz w:val="22"/>
                <w:szCs w:val="22"/>
                <w:lang w:val="es-CO"/>
              </w:rPr>
              <w:t>Cengage Learning LA</w:t>
            </w:r>
            <w:r w:rsidRPr="00D5273A">
              <w:rPr>
                <w:rFonts w:ascii="Arial" w:hAnsi="Arial" w:cs="Arial"/>
                <w:color w:val="000000"/>
                <w:sz w:val="22"/>
                <w:szCs w:val="22"/>
                <w:lang w:val="es-CO"/>
              </w:rPr>
              <w:t>.</w:t>
            </w:r>
          </w:p>
          <w:p w14:paraId="49F1ACD5" w14:textId="77777777" w:rsidR="00887D4F" w:rsidRDefault="00D5273A" w:rsidP="00887D4F">
            <w:pPr>
              <w:pStyle w:val="Prrafodelista"/>
              <w:numPr>
                <w:ilvl w:val="0"/>
                <w:numId w:val="8"/>
              </w:numPr>
              <w:jc w:val="both"/>
              <w:rPr>
                <w:rFonts w:ascii="Arial" w:eastAsia="Times New Roman" w:hAnsi="Arial" w:cs="Arial"/>
                <w:color w:val="000000"/>
                <w:lang w:eastAsia="es-ES"/>
              </w:rPr>
            </w:pPr>
            <w:r w:rsidRPr="00D5273A">
              <w:rPr>
                <w:rFonts w:ascii="Arial" w:hAnsi="Arial" w:cs="Arial"/>
                <w:color w:val="000000"/>
              </w:rPr>
              <w:t xml:space="preserve">STAVNSAGER, Erik; OSTERGAARD, Per; BECKMANN, Suzzane. (2006). </w:t>
            </w:r>
            <w:r w:rsidRPr="00D5273A">
              <w:rPr>
                <w:rFonts w:ascii="Arial" w:eastAsia="Times New Roman" w:hAnsi="Arial" w:cs="Arial"/>
                <w:i/>
                <w:color w:val="000000"/>
                <w:lang w:eastAsia="es-ES"/>
              </w:rPr>
              <w:t>Essentials of Social Science Research Methodology</w:t>
            </w:r>
            <w:r w:rsidRPr="00D5273A">
              <w:rPr>
                <w:rFonts w:ascii="Arial" w:eastAsia="Times New Roman" w:hAnsi="Arial" w:cs="Arial"/>
                <w:color w:val="000000"/>
                <w:lang w:eastAsia="es-ES"/>
              </w:rPr>
              <w:t>. University Press of Southern Denmark</w:t>
            </w:r>
            <w:r>
              <w:rPr>
                <w:rFonts w:ascii="Arial" w:eastAsia="Times New Roman" w:hAnsi="Arial" w:cs="Arial"/>
                <w:color w:val="000000"/>
                <w:lang w:eastAsia="es-ES"/>
              </w:rPr>
              <w:t xml:space="preserve">. </w:t>
            </w:r>
          </w:p>
          <w:p w14:paraId="57804E41" w14:textId="77777777" w:rsidR="00887D4F" w:rsidRPr="00887D4F" w:rsidRDefault="00D5273A" w:rsidP="00887D4F">
            <w:pPr>
              <w:pStyle w:val="Prrafodelista"/>
              <w:numPr>
                <w:ilvl w:val="0"/>
                <w:numId w:val="8"/>
              </w:numPr>
              <w:jc w:val="both"/>
              <w:rPr>
                <w:rFonts w:ascii="Arial" w:eastAsia="Times New Roman" w:hAnsi="Arial" w:cs="Arial"/>
                <w:color w:val="000000"/>
                <w:lang w:eastAsia="es-ES"/>
              </w:rPr>
            </w:pPr>
            <w:r w:rsidRPr="00887D4F">
              <w:rPr>
                <w:rFonts w:ascii="Arial" w:hAnsi="Arial" w:cs="Arial"/>
                <w:i/>
                <w:color w:val="000000"/>
              </w:rPr>
              <w:t>NEWMAN, Isadore, BENZ, Caroln (</w:t>
            </w:r>
            <w:r w:rsidR="00887D4F" w:rsidRPr="00887D4F">
              <w:rPr>
                <w:rFonts w:ascii="Arial" w:hAnsi="Arial" w:cs="Arial"/>
                <w:i/>
                <w:color w:val="000000"/>
              </w:rPr>
              <w:t xml:space="preserve">2008). </w:t>
            </w:r>
            <w:r w:rsidR="00887D4F" w:rsidRPr="00887D4F">
              <w:rPr>
                <w:rFonts w:ascii="Arial" w:hAnsi="Arial" w:cs="Arial"/>
                <w:i/>
                <w:color w:val="333333"/>
                <w:sz w:val="21"/>
                <w:szCs w:val="21"/>
              </w:rPr>
              <w:t>Qualitative-quantitative Research Methodology: Exploring the Interactive Continuum.</w:t>
            </w:r>
            <w:r w:rsidR="00887D4F" w:rsidRPr="00887D4F">
              <w:rPr>
                <w:rFonts w:ascii="Arial" w:hAnsi="Arial" w:cs="Arial"/>
                <w:color w:val="333333"/>
                <w:sz w:val="21"/>
                <w:szCs w:val="21"/>
              </w:rPr>
              <w:t xml:space="preserve"> Southern Illinois University. USA.</w:t>
            </w:r>
          </w:p>
          <w:p w14:paraId="7046FC83" w14:textId="77777777" w:rsidR="009D3B04" w:rsidRPr="007F40E6" w:rsidRDefault="009D3B04" w:rsidP="00D5273A">
            <w:pPr>
              <w:ind w:left="360"/>
              <w:jc w:val="both"/>
              <w:rPr>
                <w:rFonts w:ascii="Arial" w:hAnsi="Arial" w:cs="Arial"/>
                <w:b/>
                <w:color w:val="0F243E" w:themeColor="text2" w:themeShade="80"/>
              </w:rPr>
            </w:pPr>
          </w:p>
        </w:tc>
      </w:tr>
      <w:tr w:rsidR="009D3B04" w14:paraId="3ED83955" w14:textId="77777777" w:rsidTr="00CC21F3">
        <w:tc>
          <w:tcPr>
            <w:tcW w:w="9740" w:type="dxa"/>
          </w:tcPr>
          <w:p w14:paraId="5DA8C50C" w14:textId="77777777"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lastRenderedPageBreak/>
              <w:t xml:space="preserve">MEDIOS Y RECURSOS </w:t>
            </w:r>
          </w:p>
          <w:p w14:paraId="2E9C5792" w14:textId="77777777" w:rsidR="009D3B04" w:rsidRPr="00C6539E" w:rsidRDefault="009D3B04" w:rsidP="00CC21F3">
            <w:pPr>
              <w:rPr>
                <w:rFonts w:ascii="Arial" w:hAnsi="Arial" w:cs="Arial"/>
                <w:b/>
                <w:color w:val="0F243E" w:themeColor="text2" w:themeShade="80"/>
              </w:rPr>
            </w:pPr>
          </w:p>
        </w:tc>
      </w:tr>
      <w:tr w:rsidR="009D3B04" w14:paraId="7F5E53BD" w14:textId="77777777" w:rsidTr="00CC21F3">
        <w:tc>
          <w:tcPr>
            <w:tcW w:w="9740" w:type="dxa"/>
          </w:tcPr>
          <w:p w14:paraId="081C3BB0" w14:textId="77777777"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t>SOFTWARE /AULAS VIRTUALES / ESPACIOS ELECTRÓNICOS</w:t>
            </w:r>
          </w:p>
          <w:p w14:paraId="3E2A7F31" w14:textId="77777777" w:rsidR="009D3B04" w:rsidRPr="00C6539E" w:rsidRDefault="009D3B04" w:rsidP="00CC21F3">
            <w:pPr>
              <w:rPr>
                <w:rFonts w:ascii="Arial" w:hAnsi="Arial" w:cs="Arial"/>
                <w:b/>
                <w:color w:val="0F243E" w:themeColor="text2" w:themeShade="80"/>
              </w:rPr>
            </w:pPr>
          </w:p>
        </w:tc>
      </w:tr>
      <w:tr w:rsidR="009D3B04" w14:paraId="50C3001C" w14:textId="77777777" w:rsidTr="00CC21F3">
        <w:tc>
          <w:tcPr>
            <w:tcW w:w="9740" w:type="dxa"/>
          </w:tcPr>
          <w:p w14:paraId="60BF6ACD" w14:textId="77777777"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t>LABOR</w:t>
            </w:r>
            <w:r w:rsidR="001045BF">
              <w:rPr>
                <w:rFonts w:ascii="Arial" w:hAnsi="Arial" w:cs="Arial"/>
                <w:b/>
                <w:color w:val="0F243E" w:themeColor="text2" w:themeShade="80"/>
              </w:rPr>
              <w:t>A</w:t>
            </w:r>
            <w:r w:rsidRPr="00C6539E">
              <w:rPr>
                <w:rFonts w:ascii="Arial" w:hAnsi="Arial" w:cs="Arial"/>
                <w:b/>
                <w:color w:val="0F243E" w:themeColor="text2" w:themeShade="80"/>
              </w:rPr>
              <w:t>TORIOS Y/O SITIOS DE PRÁCTICA</w:t>
            </w:r>
          </w:p>
          <w:p w14:paraId="2A711F1A" w14:textId="77777777" w:rsidR="009D3B04" w:rsidRPr="00C6539E" w:rsidRDefault="009D3B04" w:rsidP="00CC21F3">
            <w:pPr>
              <w:rPr>
                <w:rFonts w:ascii="Arial" w:hAnsi="Arial" w:cs="Arial"/>
                <w:b/>
                <w:color w:val="0F243E" w:themeColor="text2" w:themeShade="80"/>
              </w:rPr>
            </w:pPr>
          </w:p>
        </w:tc>
      </w:tr>
      <w:tr w:rsidR="009D3B04" w14:paraId="324B3926" w14:textId="77777777" w:rsidTr="00CC21F3">
        <w:tc>
          <w:tcPr>
            <w:tcW w:w="9740" w:type="dxa"/>
          </w:tcPr>
          <w:p w14:paraId="63E81FF1" w14:textId="77777777" w:rsidR="009D3B04" w:rsidRPr="00C6539E" w:rsidRDefault="009D3B04" w:rsidP="00CC21F3">
            <w:pPr>
              <w:rPr>
                <w:rFonts w:ascii="Arial" w:hAnsi="Arial" w:cs="Arial"/>
                <w:b/>
                <w:color w:val="0F243E" w:themeColor="text2" w:themeShade="80"/>
              </w:rPr>
            </w:pPr>
            <w:r w:rsidRPr="00C6539E">
              <w:rPr>
                <w:rFonts w:ascii="Arial" w:hAnsi="Arial" w:cs="Arial"/>
                <w:b/>
                <w:color w:val="0F243E" w:themeColor="text2" w:themeShade="80"/>
              </w:rPr>
              <w:t>EQUIPOS Y MATERIALES</w:t>
            </w:r>
          </w:p>
          <w:p w14:paraId="5B1E3E5C" w14:textId="77777777" w:rsidR="009D3B04" w:rsidRDefault="009D3B04" w:rsidP="00CC21F3">
            <w:pPr>
              <w:rPr>
                <w:rFonts w:ascii="Arial" w:hAnsi="Arial" w:cs="Arial"/>
                <w:color w:val="0F243E" w:themeColor="text2" w:themeShade="80"/>
              </w:rPr>
            </w:pPr>
          </w:p>
        </w:tc>
      </w:tr>
    </w:tbl>
    <w:p w14:paraId="0ADC2599" w14:textId="77777777" w:rsidR="009D3B04" w:rsidRPr="0086312B" w:rsidRDefault="009D3B04" w:rsidP="009D3B04">
      <w:pPr>
        <w:rPr>
          <w:rFonts w:ascii="Arial" w:hAnsi="Arial" w:cs="Arial"/>
          <w:color w:val="0F243E" w:themeColor="text2" w:themeShade="80"/>
        </w:rPr>
      </w:pPr>
    </w:p>
    <w:p w14:paraId="3A9B1A4D" w14:textId="77777777" w:rsidR="00373F2F" w:rsidRPr="009D3B04" w:rsidRDefault="00373F2F" w:rsidP="009D3B04"/>
    <w:sectPr w:rsidR="00373F2F" w:rsidRPr="009D3B04" w:rsidSect="00F60130">
      <w:headerReference w:type="even" r:id="rId9"/>
      <w:headerReference w:type="default" r:id="rId10"/>
      <w:footerReference w:type="default" r:id="rId11"/>
      <w:headerReference w:type="first" r:id="rId12"/>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9ABA5D" w14:textId="77777777" w:rsidR="00684BFA" w:rsidRDefault="00684BFA">
      <w:r>
        <w:separator/>
      </w:r>
    </w:p>
  </w:endnote>
  <w:endnote w:type="continuationSeparator" w:id="0">
    <w:p w14:paraId="3C64BEC0" w14:textId="77777777" w:rsidR="00684BFA" w:rsidRDefault="00684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Myriad Pro">
    <w:panose1 w:val="020B0503030403020204"/>
    <w:charset w:val="00"/>
    <w:family w:val="auto"/>
    <w:pitch w:val="variable"/>
    <w:sig w:usb0="20000287" w:usb1="00000001"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22CE950" w14:textId="77777777" w:rsidR="00133C1C" w:rsidRDefault="009D3B04">
    <w:pPr>
      <w:pStyle w:val="Piedepgina"/>
    </w:pPr>
    <w:r>
      <w:rPr>
        <w:noProof/>
        <w:lang w:val="es-ES" w:eastAsia="es-ES"/>
      </w:rPr>
      <mc:AlternateContent>
        <mc:Choice Requires="wps">
          <w:drawing>
            <wp:anchor distT="0" distB="0" distL="114300" distR="114300" simplePos="0" relativeHeight="251662336" behindDoc="0" locked="0" layoutInCell="1" allowOverlap="1" wp14:anchorId="37C488AE" wp14:editId="09BC434C">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14:paraId="5713F115" w14:textId="77777777" w:rsidR="00133C1C"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14:paraId="3314A678" w14:textId="77777777" w:rsidR="00133C1C" w:rsidRPr="00F60130" w:rsidRDefault="009D3B04" w:rsidP="00F60130">
                          <w:pPr>
                            <w:jc w:val="center"/>
                            <w:rPr>
                              <w:rFonts w:ascii="Myriad Pro" w:hAnsi="Myriad Pro"/>
                              <w:b/>
                              <w:sz w:val="16"/>
                              <w:szCs w:val="16"/>
                            </w:rPr>
                          </w:pPr>
                          <w:r w:rsidRPr="00F60130">
                            <w:rPr>
                              <w:rFonts w:ascii="Myriad Pro" w:hAnsi="Myriad Pro"/>
                              <w:b/>
                              <w:sz w:val="16"/>
                              <w:szCs w:val="16"/>
                            </w:rPr>
                            <w:t xml:space="preserve">PBX: (8) 744 04 </w:t>
                          </w:r>
                          <w:proofErr w:type="spellStart"/>
                          <w:r w:rsidRPr="00F60130">
                            <w:rPr>
                              <w:rFonts w:ascii="Myriad Pro" w:hAnsi="Myriad Pro"/>
                              <w:b/>
                              <w:sz w:val="16"/>
                              <w:szCs w:val="16"/>
                            </w:rPr>
                            <w:t>04</w:t>
                          </w:r>
                          <w:proofErr w:type="spellEnd"/>
                          <w:r w:rsidRPr="00F60130">
                            <w:rPr>
                              <w:rFonts w:ascii="Myriad Pro" w:hAnsi="Myriad Pro"/>
                              <w:b/>
                              <w:sz w:val="16"/>
                              <w:szCs w:val="16"/>
                            </w:rPr>
                            <w:t xml:space="preserve"> / Línea Nacional: 018000932340</w:t>
                          </w:r>
                        </w:p>
                        <w:p w14:paraId="3A431C64" w14:textId="77777777" w:rsidR="00133C1C" w:rsidRPr="00F60130" w:rsidRDefault="00DD3792" w:rsidP="00F60130">
                          <w:pPr>
                            <w:jc w:val="center"/>
                            <w:rPr>
                              <w:rFonts w:ascii="Myriad Pro" w:hAnsi="Myriad Pro"/>
                              <w:b/>
                              <w:sz w:val="16"/>
                              <w:szCs w:val="16"/>
                            </w:rPr>
                          </w:pPr>
                        </w:p>
                        <w:p w14:paraId="3BA4F727" w14:textId="77777777" w:rsidR="00133C1C" w:rsidRDefault="00DD3792" w:rsidP="00F60130">
                          <w:pPr>
                            <w:jc w:val="center"/>
                            <w:rPr>
                              <w:rFonts w:ascii="Myriad Pro" w:hAnsi="Myriad Pro"/>
                              <w:b/>
                              <w:sz w:val="16"/>
                              <w:szCs w:val="16"/>
                            </w:rPr>
                          </w:pPr>
                          <w:hyperlink r:id="rId1" w:history="1">
                            <w:r w:rsidR="009D3B04" w:rsidRPr="004B6B71">
                              <w:rPr>
                                <w:rStyle w:val="Hipervnculo"/>
                                <w:rFonts w:ascii="Myriad Pro" w:hAnsi="Myriad Pro"/>
                                <w:b/>
                                <w:sz w:val="16"/>
                                <w:szCs w:val="16"/>
                              </w:rPr>
                              <w:t>www.ustatunja.edu.co</w:t>
                            </w:r>
                          </w:hyperlink>
                        </w:p>
                        <w:p w14:paraId="42AA704E" w14:textId="77777777" w:rsidR="00133C1C" w:rsidRPr="00F60130" w:rsidRDefault="009D3B04" w:rsidP="00F60130">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type w14:anchorId="073077B4" id="_x0000_t202" coordsize="21600,21600" o:spt="202" path="m,l,21600r21600,l21600,xe">
              <v:stroke joinstyle="miter"/>
              <v:path gradientshapeok="t" o:connecttype="rect"/>
            </v:shapetype>
            <v:shape id="Cuadro de texto 2" o:spid="_x0000_s1033" type="#_x0000_t202" style="position:absolute;margin-left:43.45pt;margin-top:-25.2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" filled="f" stroked="f">
              <v:textbox style="mso-fit-shape-to-text:t">
                <w:txbxContent>
                  <w:p w:rsidR="00133C1C"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rsidR="00133C1C" w:rsidRPr="00F60130" w:rsidRDefault="009D3B04" w:rsidP="00F60130">
                    <w:pPr>
                      <w:jc w:val="center"/>
                      <w:rPr>
                        <w:rFonts w:ascii="Myriad Pro" w:hAnsi="Myriad Pro"/>
                        <w:b/>
                        <w:sz w:val="16"/>
                        <w:szCs w:val="16"/>
                      </w:rPr>
                    </w:pPr>
                    <w:r w:rsidRPr="00F60130">
                      <w:rPr>
                        <w:rFonts w:ascii="Myriad Pro" w:hAnsi="Myriad Pro"/>
                        <w:b/>
                        <w:sz w:val="16"/>
                        <w:szCs w:val="16"/>
                      </w:rPr>
                      <w:t>PBX: (8) 744 04 04 / Línea Nacional: 018000932340</w:t>
                    </w:r>
                  </w:p>
                  <w:p w:rsidR="00133C1C" w:rsidRPr="00F60130" w:rsidRDefault="00A06E64" w:rsidP="00F60130">
                    <w:pPr>
                      <w:jc w:val="center"/>
                      <w:rPr>
                        <w:rFonts w:ascii="Myriad Pro" w:hAnsi="Myriad Pro"/>
                        <w:b/>
                        <w:sz w:val="16"/>
                        <w:szCs w:val="16"/>
                      </w:rPr>
                    </w:pPr>
                  </w:p>
                  <w:p w:rsidR="00133C1C" w:rsidRDefault="00A06E64" w:rsidP="00F60130">
                    <w:pPr>
                      <w:jc w:val="center"/>
                      <w:rPr>
                        <w:rFonts w:ascii="Myriad Pro" w:hAnsi="Myriad Pro"/>
                        <w:b/>
                        <w:sz w:val="16"/>
                        <w:szCs w:val="16"/>
                      </w:rPr>
                    </w:pPr>
                    <w:hyperlink r:id="rId2" w:history="1">
                      <w:r w:rsidR="009D3B04" w:rsidRPr="004B6B71">
                        <w:rPr>
                          <w:rStyle w:val="Hipervnculo"/>
                          <w:rFonts w:ascii="Myriad Pro" w:hAnsi="Myriad Pro"/>
                          <w:b/>
                          <w:sz w:val="16"/>
                          <w:szCs w:val="16"/>
                        </w:rPr>
                        <w:t>www.ustatunja.edu.co</w:t>
                      </w:r>
                    </w:hyperlink>
                  </w:p>
                  <w:p w:rsidR="00133C1C" w:rsidRPr="00F60130" w:rsidRDefault="009D3B04" w:rsidP="00F60130">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4CCCE5" w14:textId="77777777" w:rsidR="00684BFA" w:rsidRDefault="00684BFA">
      <w:r>
        <w:separator/>
      </w:r>
    </w:p>
  </w:footnote>
  <w:footnote w:type="continuationSeparator" w:id="0">
    <w:p w14:paraId="2277C446" w14:textId="77777777" w:rsidR="00684BFA" w:rsidRDefault="00684BF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360ED5B" w14:textId="77777777" w:rsidR="00133C1C" w:rsidRDefault="00DD3792">
    <w:pPr>
      <w:pStyle w:val="Encabezado"/>
    </w:pPr>
    <w:r>
      <w:rPr>
        <w:noProof/>
        <w:lang w:eastAsia="es-CO"/>
      </w:rPr>
      <w:pict w14:anchorId="24ABBD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C2F5FE2" w14:textId="77777777" w:rsidR="00D15C96" w:rsidRDefault="00D15C96">
    <w:pPr>
      <w:pStyle w:val="Encabezado"/>
    </w:pPr>
    <w:r>
      <w:rPr>
        <w:noProof/>
        <w:lang w:val="es-ES" w:eastAsia="es-ES"/>
      </w:rPr>
      <mc:AlternateContent>
        <mc:Choice Requires="wpg">
          <w:drawing>
            <wp:anchor distT="0" distB="0" distL="114300" distR="114300" simplePos="0" relativeHeight="251663360" behindDoc="0" locked="0" layoutInCell="1" allowOverlap="1" wp14:anchorId="6B989C7E" wp14:editId="58B87745">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400E4FF" w14:textId="77777777" w:rsidR="00D15C96" w:rsidRPr="00CD6BED" w:rsidRDefault="00D15C96" w:rsidP="00005294">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68696DD" w14:textId="77777777" w:rsidR="00D15C96" w:rsidRPr="00827C77" w:rsidRDefault="00D15C96" w:rsidP="00005294">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DDD01E9" w14:textId="77777777" w:rsidR="00D15C96" w:rsidRPr="00E059BF" w:rsidRDefault="00D15C96" w:rsidP="00005294">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BC37B85" w14:textId="77777777" w:rsidR="00D15C96" w:rsidRPr="00671582" w:rsidRDefault="00D15C96" w:rsidP="00005294">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CC1DB7" w14:textId="77777777" w:rsidR="00D15C96" w:rsidRPr="00532914" w:rsidRDefault="00D15C96" w:rsidP="00005294">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D3792">
                              <w:rPr>
                                <w:rFonts w:ascii="Tahoma" w:hAnsi="Tahoma" w:cs="Tahoma"/>
                                <w:bCs/>
                                <w:noProof/>
                                <w:sz w:val="14"/>
                                <w:szCs w:val="12"/>
                              </w:rPr>
                              <w:t>6</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D3792">
                              <w:rPr>
                                <w:rFonts w:ascii="Tahoma" w:hAnsi="Tahoma" w:cs="Tahoma"/>
                                <w:bCs/>
                                <w:noProof/>
                                <w:sz w:val="14"/>
                                <w:szCs w:val="12"/>
                              </w:rPr>
                              <w:t>6</w:t>
                            </w:r>
                            <w:r w:rsidRPr="00532914">
                              <w:rPr>
                                <w:rFonts w:ascii="Tahoma" w:hAnsi="Tahoma" w:cs="Tahoma"/>
                                <w:bCs/>
                                <w:sz w:val="14"/>
                                <w:szCs w:val="12"/>
                              </w:rPr>
                              <w:fldChar w:fldCharType="end"/>
                            </w:r>
                          </w:p>
                          <w:p w14:paraId="749CBD09" w14:textId="77777777" w:rsidR="00D15C96" w:rsidRPr="00671582" w:rsidRDefault="00D15C96" w:rsidP="00005294">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14:paraId="2400E4FF" w14:textId="77777777" w:rsidR="00D15C96" w:rsidRPr="00CD6BED" w:rsidRDefault="00D15C96" w:rsidP="00005294">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14:paraId="168696DD" w14:textId="77777777" w:rsidR="00D15C96" w:rsidRPr="00827C77" w:rsidRDefault="00D15C96" w:rsidP="00005294">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14:paraId="3DDD01E9" w14:textId="77777777" w:rsidR="00D15C96" w:rsidRPr="00E059BF" w:rsidRDefault="00D15C96" w:rsidP="00005294">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14:paraId="0BC37B85" w14:textId="77777777" w:rsidR="00D15C96" w:rsidRPr="00671582" w:rsidRDefault="00D15C96" w:rsidP="00005294">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14:paraId="1FCC1DB7" w14:textId="77777777" w:rsidR="00D15C96" w:rsidRPr="00532914" w:rsidRDefault="00D15C96" w:rsidP="00005294">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D3792">
                        <w:rPr>
                          <w:rFonts w:ascii="Tahoma" w:hAnsi="Tahoma" w:cs="Tahoma"/>
                          <w:bCs/>
                          <w:noProof/>
                          <w:sz w:val="14"/>
                          <w:szCs w:val="12"/>
                        </w:rPr>
                        <w:t>6</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D3792">
                        <w:rPr>
                          <w:rFonts w:ascii="Tahoma" w:hAnsi="Tahoma" w:cs="Tahoma"/>
                          <w:bCs/>
                          <w:noProof/>
                          <w:sz w:val="14"/>
                          <w:szCs w:val="12"/>
                        </w:rPr>
                        <w:t>6</w:t>
                      </w:r>
                      <w:r w:rsidRPr="00532914">
                        <w:rPr>
                          <w:rFonts w:ascii="Tahoma" w:hAnsi="Tahoma" w:cs="Tahoma"/>
                          <w:bCs/>
                          <w:sz w:val="14"/>
                          <w:szCs w:val="12"/>
                        </w:rPr>
                        <w:fldChar w:fldCharType="end"/>
                      </w:r>
                    </w:p>
                    <w:p w14:paraId="749CBD09" w14:textId="77777777" w:rsidR="00D15C96" w:rsidRPr="00671582" w:rsidRDefault="00D15C96" w:rsidP="00005294">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8EA8B73" w14:textId="77777777" w:rsidR="00133C1C" w:rsidRDefault="00DD3792">
    <w:pPr>
      <w:pStyle w:val="Encabezado"/>
    </w:pPr>
    <w:r>
      <w:rPr>
        <w:noProof/>
        <w:lang w:eastAsia="es-CO"/>
      </w:rPr>
      <w:pict w14:anchorId="166E6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52CB2"/>
    <w:multiLevelType w:val="hybridMultilevel"/>
    <w:tmpl w:val="B0B6BE9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CD871F9"/>
    <w:multiLevelType w:val="hybridMultilevel"/>
    <w:tmpl w:val="4D2018B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33B5748F"/>
    <w:multiLevelType w:val="hybridMultilevel"/>
    <w:tmpl w:val="B55AE31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376604B8"/>
    <w:multiLevelType w:val="multilevel"/>
    <w:tmpl w:val="762048F2"/>
    <w:styleLink w:val="WWNum3"/>
    <w:lvl w:ilvl="0">
      <w:numFmt w:val="bullet"/>
      <w:lvlText w:val=""/>
      <w:lvlJc w:val="left"/>
      <w:pPr>
        <w:ind w:left="720" w:hanging="360"/>
      </w:pPr>
      <w:rPr>
        <w:rFonts w:ascii="Wingdings" w:hAnsi="Wingdings"/>
      </w:rPr>
    </w:lvl>
    <w:lvl w:ilvl="1">
      <w:numFmt w:val="bullet"/>
      <w:lvlText w:val=""/>
      <w:lvlJc w:val="left"/>
      <w:pPr>
        <w:ind w:left="1440" w:hanging="360"/>
      </w:pPr>
      <w:rPr>
        <w:rFonts w:ascii="Wingdings" w:hAnsi="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Wingdings" w:hAnsi="Wingdings"/>
      </w:rPr>
    </w:lvl>
    <w:lvl w:ilvl="4">
      <w:numFmt w:val="bullet"/>
      <w:lvlText w:val=""/>
      <w:lvlJc w:val="left"/>
      <w:pPr>
        <w:ind w:left="3600" w:hanging="360"/>
      </w:pPr>
      <w:rPr>
        <w:rFonts w:ascii="Wingdings" w:hAnsi="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Wingdings" w:hAnsi="Wingdings"/>
      </w:rPr>
    </w:lvl>
    <w:lvl w:ilvl="7">
      <w:numFmt w:val="bullet"/>
      <w:lvlText w:val=""/>
      <w:lvlJc w:val="left"/>
      <w:pPr>
        <w:ind w:left="5760" w:hanging="360"/>
      </w:pPr>
      <w:rPr>
        <w:rFonts w:ascii="Wingdings" w:hAnsi="Wingdings"/>
      </w:rPr>
    </w:lvl>
    <w:lvl w:ilvl="8">
      <w:numFmt w:val="bullet"/>
      <w:lvlText w:val=""/>
      <w:lvlJc w:val="left"/>
      <w:pPr>
        <w:ind w:left="6480" w:hanging="360"/>
      </w:pPr>
      <w:rPr>
        <w:rFonts w:ascii="Wingdings" w:hAnsi="Wingdings"/>
      </w:rPr>
    </w:lvl>
  </w:abstractNum>
  <w:abstractNum w:abstractNumId="4">
    <w:nsid w:val="3D2A2ABB"/>
    <w:multiLevelType w:val="hybridMultilevel"/>
    <w:tmpl w:val="F508E23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45535284"/>
    <w:multiLevelType w:val="multilevel"/>
    <w:tmpl w:val="CAFEE838"/>
    <w:styleLink w:val="WWNum1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nsid w:val="562B7A41"/>
    <w:multiLevelType w:val="hybridMultilevel"/>
    <w:tmpl w:val="A0EE488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AE422EF"/>
    <w:multiLevelType w:val="hybridMultilevel"/>
    <w:tmpl w:val="EC58704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6B4C0664"/>
    <w:multiLevelType w:val="hybridMultilevel"/>
    <w:tmpl w:val="9F564B5A"/>
    <w:lvl w:ilvl="0" w:tplc="240A000B">
      <w:start w:val="1"/>
      <w:numFmt w:val="bullet"/>
      <w:lvlText w:val=""/>
      <w:lvlJc w:val="left"/>
      <w:pPr>
        <w:tabs>
          <w:tab w:val="num" w:pos="720"/>
        </w:tabs>
        <w:ind w:left="720" w:hanging="360"/>
      </w:pPr>
      <w:rPr>
        <w:rFonts w:ascii="Wingdings" w:hAnsi="Wingdings" w:hint="default"/>
      </w:rPr>
    </w:lvl>
    <w:lvl w:ilvl="1" w:tplc="0C0A0005">
      <w:start w:val="1"/>
      <w:numFmt w:val="bullet"/>
      <w:lvlText w:val=""/>
      <w:lvlJc w:val="left"/>
      <w:pPr>
        <w:tabs>
          <w:tab w:val="num" w:pos="1440"/>
        </w:tabs>
        <w:ind w:left="1440" w:hanging="360"/>
      </w:pPr>
      <w:rPr>
        <w:rFonts w:ascii="Wingdings" w:hAnsi="Wingdings" w:hint="default"/>
      </w:rPr>
    </w:lvl>
    <w:lvl w:ilvl="2" w:tplc="5A1A0F0A" w:tentative="1">
      <w:start w:val="1"/>
      <w:numFmt w:val="bullet"/>
      <w:lvlText w:val=""/>
      <w:lvlJc w:val="left"/>
      <w:pPr>
        <w:tabs>
          <w:tab w:val="num" w:pos="2160"/>
        </w:tabs>
        <w:ind w:left="2160" w:hanging="360"/>
      </w:pPr>
      <w:rPr>
        <w:rFonts w:ascii="Wingdings" w:hAnsi="Wingdings" w:hint="default"/>
      </w:rPr>
    </w:lvl>
    <w:lvl w:ilvl="3" w:tplc="6470A92A" w:tentative="1">
      <w:start w:val="1"/>
      <w:numFmt w:val="bullet"/>
      <w:lvlText w:val=""/>
      <w:lvlJc w:val="left"/>
      <w:pPr>
        <w:tabs>
          <w:tab w:val="num" w:pos="2880"/>
        </w:tabs>
        <w:ind w:left="2880" w:hanging="360"/>
      </w:pPr>
      <w:rPr>
        <w:rFonts w:ascii="Wingdings" w:hAnsi="Wingdings" w:hint="default"/>
      </w:rPr>
    </w:lvl>
    <w:lvl w:ilvl="4" w:tplc="62247650" w:tentative="1">
      <w:start w:val="1"/>
      <w:numFmt w:val="bullet"/>
      <w:lvlText w:val=""/>
      <w:lvlJc w:val="left"/>
      <w:pPr>
        <w:tabs>
          <w:tab w:val="num" w:pos="3600"/>
        </w:tabs>
        <w:ind w:left="3600" w:hanging="360"/>
      </w:pPr>
      <w:rPr>
        <w:rFonts w:ascii="Wingdings" w:hAnsi="Wingdings" w:hint="default"/>
      </w:rPr>
    </w:lvl>
    <w:lvl w:ilvl="5" w:tplc="6F5A6562" w:tentative="1">
      <w:start w:val="1"/>
      <w:numFmt w:val="bullet"/>
      <w:lvlText w:val=""/>
      <w:lvlJc w:val="left"/>
      <w:pPr>
        <w:tabs>
          <w:tab w:val="num" w:pos="4320"/>
        </w:tabs>
        <w:ind w:left="4320" w:hanging="360"/>
      </w:pPr>
      <w:rPr>
        <w:rFonts w:ascii="Wingdings" w:hAnsi="Wingdings" w:hint="default"/>
      </w:rPr>
    </w:lvl>
    <w:lvl w:ilvl="6" w:tplc="FF4249B4" w:tentative="1">
      <w:start w:val="1"/>
      <w:numFmt w:val="bullet"/>
      <w:lvlText w:val=""/>
      <w:lvlJc w:val="left"/>
      <w:pPr>
        <w:tabs>
          <w:tab w:val="num" w:pos="5040"/>
        </w:tabs>
        <w:ind w:left="5040" w:hanging="360"/>
      </w:pPr>
      <w:rPr>
        <w:rFonts w:ascii="Wingdings" w:hAnsi="Wingdings" w:hint="default"/>
      </w:rPr>
    </w:lvl>
    <w:lvl w:ilvl="7" w:tplc="EA80CEB6" w:tentative="1">
      <w:start w:val="1"/>
      <w:numFmt w:val="bullet"/>
      <w:lvlText w:val=""/>
      <w:lvlJc w:val="left"/>
      <w:pPr>
        <w:tabs>
          <w:tab w:val="num" w:pos="5760"/>
        </w:tabs>
        <w:ind w:left="5760" w:hanging="360"/>
      </w:pPr>
      <w:rPr>
        <w:rFonts w:ascii="Wingdings" w:hAnsi="Wingdings" w:hint="default"/>
      </w:rPr>
    </w:lvl>
    <w:lvl w:ilvl="8" w:tplc="C29EB19A" w:tentative="1">
      <w:start w:val="1"/>
      <w:numFmt w:val="bullet"/>
      <w:lvlText w:val=""/>
      <w:lvlJc w:val="left"/>
      <w:pPr>
        <w:tabs>
          <w:tab w:val="num" w:pos="6480"/>
        </w:tabs>
        <w:ind w:left="6480" w:hanging="360"/>
      </w:pPr>
      <w:rPr>
        <w:rFonts w:ascii="Wingdings" w:hAnsi="Wingdings" w:hint="default"/>
      </w:rPr>
    </w:lvl>
  </w:abstractNum>
  <w:abstractNum w:abstractNumId="9">
    <w:nsid w:val="6DD54E88"/>
    <w:multiLevelType w:val="hybridMultilevel"/>
    <w:tmpl w:val="D4B0E5B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6F0A32FC"/>
    <w:multiLevelType w:val="multilevel"/>
    <w:tmpl w:val="579C89B4"/>
    <w:styleLink w:val="WWNum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nsid w:val="72C656AD"/>
    <w:multiLevelType w:val="hybridMultilevel"/>
    <w:tmpl w:val="F2786E1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775F48B0"/>
    <w:multiLevelType w:val="hybridMultilevel"/>
    <w:tmpl w:val="94B675F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8"/>
  </w:num>
  <w:num w:numId="4">
    <w:abstractNumId w:val="0"/>
  </w:num>
  <w:num w:numId="5">
    <w:abstractNumId w:val="2"/>
  </w:num>
  <w:num w:numId="6">
    <w:abstractNumId w:val="6"/>
  </w:num>
  <w:num w:numId="7">
    <w:abstractNumId w:val="7"/>
  </w:num>
  <w:num w:numId="8">
    <w:abstractNumId w:val="9"/>
  </w:num>
  <w:num w:numId="9">
    <w:abstractNumId w:val="3"/>
  </w:num>
  <w:num w:numId="10">
    <w:abstractNumId w:val="3"/>
  </w:num>
  <w:num w:numId="11">
    <w:abstractNumId w:val="1"/>
  </w:num>
  <w:num w:numId="12">
    <w:abstractNumId w:val="10"/>
  </w:num>
  <w:num w:numId="13">
    <w:abstractNumId w:val="5"/>
  </w:num>
  <w:num w:numId="14">
    <w:abstractNumId w:val="10"/>
  </w:num>
  <w:num w:numId="15">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30E58"/>
    <w:rsid w:val="0008210C"/>
    <w:rsid w:val="001045BF"/>
    <w:rsid w:val="00145331"/>
    <w:rsid w:val="00210FF4"/>
    <w:rsid w:val="00236726"/>
    <w:rsid w:val="00244DD7"/>
    <w:rsid w:val="002B3A9D"/>
    <w:rsid w:val="002F6DE2"/>
    <w:rsid w:val="00325439"/>
    <w:rsid w:val="00373F2F"/>
    <w:rsid w:val="003C43FB"/>
    <w:rsid w:val="004F695A"/>
    <w:rsid w:val="005019D9"/>
    <w:rsid w:val="005307D9"/>
    <w:rsid w:val="005E2A95"/>
    <w:rsid w:val="00623E53"/>
    <w:rsid w:val="00632BC7"/>
    <w:rsid w:val="00684BFA"/>
    <w:rsid w:val="0078320B"/>
    <w:rsid w:val="007B7482"/>
    <w:rsid w:val="008178BC"/>
    <w:rsid w:val="00880132"/>
    <w:rsid w:val="00887D4F"/>
    <w:rsid w:val="009D3B04"/>
    <w:rsid w:val="00A0083B"/>
    <w:rsid w:val="00A06E64"/>
    <w:rsid w:val="00A4227E"/>
    <w:rsid w:val="00A728D1"/>
    <w:rsid w:val="00AE4A6D"/>
    <w:rsid w:val="00B04B84"/>
    <w:rsid w:val="00B3659A"/>
    <w:rsid w:val="00BF2FA4"/>
    <w:rsid w:val="00CC116E"/>
    <w:rsid w:val="00CD6BED"/>
    <w:rsid w:val="00D01633"/>
    <w:rsid w:val="00D15C96"/>
    <w:rsid w:val="00D40E14"/>
    <w:rsid w:val="00D5273A"/>
    <w:rsid w:val="00D97B5F"/>
    <w:rsid w:val="00DD3792"/>
    <w:rsid w:val="00DE44CF"/>
    <w:rsid w:val="00E50269"/>
    <w:rsid w:val="00F26635"/>
    <w:rsid w:val="00F47B17"/>
    <w:rsid w:val="00FA1F96"/>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14381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E2A9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customStyle="1" w:styleId="Ttulo2Car">
    <w:name w:val="Título 2 Car"/>
    <w:basedOn w:val="Fuentedeprrafopredeter"/>
    <w:link w:val="Ttulo2"/>
    <w:uiPriority w:val="9"/>
    <w:semiHidden/>
    <w:rsid w:val="005E2A95"/>
    <w:rPr>
      <w:rFonts w:asciiTheme="majorHAnsi" w:eastAsiaTheme="majorEastAsia" w:hAnsiTheme="majorHAnsi" w:cstheme="majorBidi"/>
      <w:color w:val="365F91" w:themeColor="accent1" w:themeShade="BF"/>
      <w:sz w:val="26"/>
      <w:szCs w:val="26"/>
      <w:lang w:val="es-ES" w:eastAsia="es-ES"/>
    </w:rPr>
  </w:style>
  <w:style w:type="paragraph" w:customStyle="1" w:styleId="Standard">
    <w:name w:val="Standard"/>
    <w:rsid w:val="00D01633"/>
    <w:pPr>
      <w:suppressAutoHyphens/>
      <w:autoSpaceDN w:val="0"/>
      <w:spacing w:after="0" w:line="240" w:lineRule="auto"/>
      <w:textAlignment w:val="baseline"/>
    </w:pPr>
    <w:rPr>
      <w:rFonts w:ascii="Times New Roman" w:eastAsia="Times New Roman" w:hAnsi="Times New Roman" w:cs="Times New Roman"/>
      <w:kern w:val="3"/>
      <w:sz w:val="24"/>
      <w:szCs w:val="24"/>
      <w:lang w:val="es-ES" w:eastAsia="es-ES"/>
    </w:rPr>
  </w:style>
  <w:style w:type="numbering" w:customStyle="1" w:styleId="WWNum3">
    <w:name w:val="WWNum3"/>
    <w:basedOn w:val="Sinlista"/>
    <w:rsid w:val="00D01633"/>
    <w:pPr>
      <w:numPr>
        <w:numId w:val="9"/>
      </w:numPr>
    </w:pPr>
  </w:style>
  <w:style w:type="numbering" w:customStyle="1" w:styleId="WWNum4">
    <w:name w:val="WWNum4"/>
    <w:basedOn w:val="Sinlista"/>
    <w:rsid w:val="00D01633"/>
    <w:pPr>
      <w:numPr>
        <w:numId w:val="12"/>
      </w:numPr>
    </w:pPr>
  </w:style>
  <w:style w:type="numbering" w:customStyle="1" w:styleId="WWNum12">
    <w:name w:val="WWNum12"/>
    <w:basedOn w:val="Sinlista"/>
    <w:rsid w:val="00D01633"/>
    <w:pPr>
      <w:numPr>
        <w:numId w:val="13"/>
      </w:numPr>
    </w:pPr>
  </w:style>
  <w:style w:type="character" w:styleId="Enfasis">
    <w:name w:val="Emphasis"/>
    <w:basedOn w:val="Fuentedeprrafopredeter"/>
    <w:uiPriority w:val="20"/>
    <w:qFormat/>
    <w:rsid w:val="0078320B"/>
    <w:rPr>
      <w:i/>
      <w:iCs/>
    </w:rPr>
  </w:style>
  <w:style w:type="character" w:customStyle="1" w:styleId="apple-converted-space">
    <w:name w:val="apple-converted-space"/>
    <w:basedOn w:val="Fuentedeprrafopredeter"/>
    <w:rsid w:val="00880132"/>
  </w:style>
  <w:style w:type="character" w:styleId="Textoennegrita">
    <w:name w:val="Strong"/>
    <w:basedOn w:val="Fuentedeprrafopredeter"/>
    <w:uiPriority w:val="22"/>
    <w:qFormat/>
    <w:rsid w:val="005019D9"/>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E2A9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customStyle="1" w:styleId="Ttulo2Car">
    <w:name w:val="Título 2 Car"/>
    <w:basedOn w:val="Fuentedeprrafopredeter"/>
    <w:link w:val="Ttulo2"/>
    <w:uiPriority w:val="9"/>
    <w:semiHidden/>
    <w:rsid w:val="005E2A95"/>
    <w:rPr>
      <w:rFonts w:asciiTheme="majorHAnsi" w:eastAsiaTheme="majorEastAsia" w:hAnsiTheme="majorHAnsi" w:cstheme="majorBidi"/>
      <w:color w:val="365F91" w:themeColor="accent1" w:themeShade="BF"/>
      <w:sz w:val="26"/>
      <w:szCs w:val="26"/>
      <w:lang w:val="es-ES" w:eastAsia="es-ES"/>
    </w:rPr>
  </w:style>
  <w:style w:type="paragraph" w:customStyle="1" w:styleId="Standard">
    <w:name w:val="Standard"/>
    <w:rsid w:val="00D01633"/>
    <w:pPr>
      <w:suppressAutoHyphens/>
      <w:autoSpaceDN w:val="0"/>
      <w:spacing w:after="0" w:line="240" w:lineRule="auto"/>
      <w:textAlignment w:val="baseline"/>
    </w:pPr>
    <w:rPr>
      <w:rFonts w:ascii="Times New Roman" w:eastAsia="Times New Roman" w:hAnsi="Times New Roman" w:cs="Times New Roman"/>
      <w:kern w:val="3"/>
      <w:sz w:val="24"/>
      <w:szCs w:val="24"/>
      <w:lang w:val="es-ES" w:eastAsia="es-ES"/>
    </w:rPr>
  </w:style>
  <w:style w:type="numbering" w:customStyle="1" w:styleId="WWNum3">
    <w:name w:val="WWNum3"/>
    <w:basedOn w:val="Sinlista"/>
    <w:rsid w:val="00D01633"/>
    <w:pPr>
      <w:numPr>
        <w:numId w:val="9"/>
      </w:numPr>
    </w:pPr>
  </w:style>
  <w:style w:type="numbering" w:customStyle="1" w:styleId="WWNum4">
    <w:name w:val="WWNum4"/>
    <w:basedOn w:val="Sinlista"/>
    <w:rsid w:val="00D01633"/>
    <w:pPr>
      <w:numPr>
        <w:numId w:val="12"/>
      </w:numPr>
    </w:pPr>
  </w:style>
  <w:style w:type="numbering" w:customStyle="1" w:styleId="WWNum12">
    <w:name w:val="WWNum12"/>
    <w:basedOn w:val="Sinlista"/>
    <w:rsid w:val="00D01633"/>
    <w:pPr>
      <w:numPr>
        <w:numId w:val="13"/>
      </w:numPr>
    </w:pPr>
  </w:style>
  <w:style w:type="character" w:styleId="Enfasis">
    <w:name w:val="Emphasis"/>
    <w:basedOn w:val="Fuentedeprrafopredeter"/>
    <w:uiPriority w:val="20"/>
    <w:qFormat/>
    <w:rsid w:val="0078320B"/>
    <w:rPr>
      <w:i/>
      <w:iCs/>
    </w:rPr>
  </w:style>
  <w:style w:type="character" w:customStyle="1" w:styleId="apple-converted-space">
    <w:name w:val="apple-converted-space"/>
    <w:basedOn w:val="Fuentedeprrafopredeter"/>
    <w:rsid w:val="00880132"/>
  </w:style>
  <w:style w:type="character" w:styleId="Textoennegrita">
    <w:name w:val="Strong"/>
    <w:basedOn w:val="Fuentedeprrafopredeter"/>
    <w:uiPriority w:val="22"/>
    <w:qFormat/>
    <w:rsid w:val="005019D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740">
      <w:bodyDiv w:val="1"/>
      <w:marLeft w:val="0"/>
      <w:marRight w:val="0"/>
      <w:marTop w:val="0"/>
      <w:marBottom w:val="0"/>
      <w:divBdr>
        <w:top w:val="none" w:sz="0" w:space="0" w:color="auto"/>
        <w:left w:val="none" w:sz="0" w:space="0" w:color="auto"/>
        <w:bottom w:val="none" w:sz="0" w:space="0" w:color="auto"/>
        <w:right w:val="none" w:sz="0" w:space="0" w:color="auto"/>
      </w:divBdr>
    </w:div>
    <w:div w:id="681665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header" Target="header3.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E3AD0A-27CF-6E4E-93D9-8540E5A8E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1467</Words>
  <Characters>8074</Characters>
  <Application>Microsoft Macintosh Word</Application>
  <DocSecurity>0</DocSecurity>
  <Lines>67</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Patricia</cp:lastModifiedBy>
  <cp:revision>3</cp:revision>
  <dcterms:created xsi:type="dcterms:W3CDTF">2015-03-09T21:01:00Z</dcterms:created>
  <dcterms:modified xsi:type="dcterms:W3CDTF">2015-10-21T03:51:00Z</dcterms:modified>
</cp:coreProperties>
</file>